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5B4DB" w14:textId="77777777" w:rsidR="00497C34" w:rsidRDefault="00497C34" w:rsidP="00497C34">
      <w:pPr>
        <w:spacing w:after="0"/>
        <w:ind w:left="-630"/>
        <w:rPr>
          <w:rFonts w:ascii="Times New Roman" w:hAnsi="Times New Roman" w:cs="Times New Roman"/>
          <w:b/>
          <w:bCs/>
          <w:smallCaps/>
        </w:rPr>
      </w:pPr>
    </w:p>
    <w:p w14:paraId="209A50A1" w14:textId="77777777" w:rsidR="00497C34" w:rsidRDefault="00497C34" w:rsidP="00497C34">
      <w:pPr>
        <w:spacing w:after="0"/>
        <w:ind w:left="-630"/>
        <w:rPr>
          <w:rFonts w:ascii="Times New Roman" w:hAnsi="Times New Roman" w:cs="Times New Roman"/>
          <w:b/>
          <w:bCs/>
          <w:smallCaps/>
        </w:rPr>
      </w:pPr>
    </w:p>
    <w:p w14:paraId="45459B61" w14:textId="08182043" w:rsidR="009F103E" w:rsidRPr="00497C34" w:rsidRDefault="009F103E" w:rsidP="00497C34">
      <w:pPr>
        <w:spacing w:after="0"/>
        <w:ind w:left="-630"/>
        <w:rPr>
          <w:rFonts w:ascii="Times New Roman" w:hAnsi="Times New Roman" w:cs="Times New Roman"/>
          <w:b/>
          <w:bCs/>
          <w:smallCaps/>
          <w:sz w:val="20"/>
          <w:szCs w:val="20"/>
        </w:rPr>
      </w:pPr>
      <w:r w:rsidRPr="00497C34">
        <w:rPr>
          <w:rFonts w:ascii="Times New Roman" w:hAnsi="Times New Roman" w:cs="Times New Roman"/>
          <w:b/>
          <w:bCs/>
          <w:smallCaps/>
        </w:rPr>
        <w:t>General Edu</w:t>
      </w:r>
      <w:r w:rsidRPr="00497C34">
        <w:rPr>
          <w:rFonts w:ascii="Times New Roman" w:hAnsi="Times New Roman" w:cs="Times New Roman"/>
          <w:b/>
          <w:bCs/>
          <w:smallCaps/>
          <w:sz w:val="20"/>
          <w:szCs w:val="20"/>
        </w:rPr>
        <w:t>cation Student Learning Outcomes</w:t>
      </w:r>
    </w:p>
    <w:tbl>
      <w:tblPr>
        <w:tblStyle w:val="TableGrid"/>
        <w:tblW w:w="10260" w:type="dxa"/>
        <w:tblInd w:w="-635" w:type="dxa"/>
        <w:tblLook w:val="04A0" w:firstRow="1" w:lastRow="0" w:firstColumn="1" w:lastColumn="0" w:noHBand="0" w:noVBand="1"/>
      </w:tblPr>
      <w:tblGrid>
        <w:gridCol w:w="6660"/>
        <w:gridCol w:w="3600"/>
      </w:tblGrid>
      <w:tr w:rsidR="009F103E" w:rsidRPr="00497C34" w14:paraId="57E7FD66" w14:textId="77777777" w:rsidTr="000F1BD5">
        <w:tc>
          <w:tcPr>
            <w:tcW w:w="10260" w:type="dxa"/>
            <w:gridSpan w:val="2"/>
            <w:shd w:val="clear" w:color="auto" w:fill="A6A6A6" w:themeFill="background1" w:themeFillShade="A6"/>
          </w:tcPr>
          <w:p w14:paraId="0CE0D2F2" w14:textId="280935DA" w:rsidR="009F103E" w:rsidRPr="00497C34" w:rsidRDefault="009F103E" w:rsidP="009F103E">
            <w:pPr>
              <w:pStyle w:val="ListParagraph"/>
              <w:ind w:left="196"/>
              <w:jc w:val="center"/>
              <w:rPr>
                <w:rFonts w:ascii="Times New Roman" w:hAnsi="Times New Roman" w:cs="Times New Roman"/>
                <w:b/>
                <w:bCs/>
                <w:sz w:val="24"/>
                <w:szCs w:val="24"/>
              </w:rPr>
            </w:pPr>
            <w:r w:rsidRPr="00497C34">
              <w:rPr>
                <w:rFonts w:ascii="Times New Roman" w:hAnsi="Times New Roman" w:cs="Times New Roman"/>
                <w:b/>
                <w:bCs/>
                <w:sz w:val="24"/>
                <w:szCs w:val="24"/>
              </w:rPr>
              <w:t>Analysis and Communication</w:t>
            </w:r>
          </w:p>
          <w:p w14:paraId="10102F01" w14:textId="72178F49" w:rsidR="009F103E" w:rsidRPr="00497C34" w:rsidRDefault="009F103E" w:rsidP="009F103E">
            <w:pPr>
              <w:pStyle w:val="ListParagraph"/>
              <w:ind w:left="196"/>
              <w:jc w:val="center"/>
              <w:rPr>
                <w:rFonts w:ascii="Times New Roman" w:hAnsi="Times New Roman" w:cs="Times New Roman"/>
                <w:sz w:val="20"/>
                <w:szCs w:val="20"/>
              </w:rPr>
            </w:pPr>
            <w:r w:rsidRPr="00497C34">
              <w:rPr>
                <w:rFonts w:ascii="Times New Roman" w:hAnsi="Times New Roman" w:cs="Times New Roman"/>
                <w:b/>
                <w:bCs/>
                <w:sz w:val="20"/>
                <w:szCs w:val="20"/>
              </w:rPr>
              <w:t>(Reading, Written Communication, Oral Communication, Information Literacy)</w:t>
            </w:r>
          </w:p>
        </w:tc>
      </w:tr>
      <w:tr w:rsidR="009F103E" w:rsidRPr="00497C34" w14:paraId="138C4FDA" w14:textId="77777777" w:rsidTr="000F1BD5">
        <w:tc>
          <w:tcPr>
            <w:tcW w:w="6660" w:type="dxa"/>
          </w:tcPr>
          <w:p w14:paraId="501F7726" w14:textId="720044E8" w:rsidR="009F103E" w:rsidRPr="00497C34" w:rsidRDefault="009F103E" w:rsidP="009F103E">
            <w:pPr>
              <w:rPr>
                <w:rFonts w:ascii="Times New Roman" w:hAnsi="Times New Roman" w:cs="Times New Roman"/>
                <w:sz w:val="20"/>
                <w:szCs w:val="20"/>
              </w:rPr>
            </w:pPr>
            <w:r w:rsidRPr="00497C34">
              <w:rPr>
                <w:rFonts w:ascii="Times New Roman" w:hAnsi="Times New Roman" w:cs="Times New Roman"/>
                <w:b/>
                <w:bCs/>
                <w:sz w:val="20"/>
                <w:szCs w:val="20"/>
              </w:rPr>
              <w:t>AC1</w:t>
            </w:r>
            <w:r w:rsidRPr="00497C34">
              <w:rPr>
                <w:rFonts w:ascii="Times New Roman" w:hAnsi="Times New Roman" w:cs="Times New Roman"/>
                <w:sz w:val="20"/>
                <w:szCs w:val="20"/>
              </w:rPr>
              <w:t xml:space="preserve">: Students will extract and construct meaning through interaction and involvement with written language. </w:t>
            </w:r>
          </w:p>
          <w:p w14:paraId="29AC13B8" w14:textId="77777777" w:rsidR="009F103E" w:rsidRPr="00497C34" w:rsidRDefault="009F103E" w:rsidP="009F103E">
            <w:pPr>
              <w:ind w:left="150" w:hanging="180"/>
              <w:rPr>
                <w:rFonts w:ascii="Times New Roman" w:hAnsi="Times New Roman" w:cs="Times New Roman"/>
                <w:sz w:val="10"/>
                <w:szCs w:val="10"/>
              </w:rPr>
            </w:pPr>
          </w:p>
          <w:p w14:paraId="1E839492" w14:textId="719230B8" w:rsidR="009F103E" w:rsidRPr="00497C34" w:rsidRDefault="009F103E" w:rsidP="009F103E">
            <w:pPr>
              <w:ind w:left="-30"/>
              <w:rPr>
                <w:rFonts w:ascii="Times New Roman" w:hAnsi="Times New Roman" w:cs="Times New Roman"/>
                <w:sz w:val="20"/>
                <w:szCs w:val="20"/>
              </w:rPr>
            </w:pPr>
            <w:r w:rsidRPr="00497C34">
              <w:rPr>
                <w:rFonts w:ascii="Times New Roman" w:hAnsi="Times New Roman" w:cs="Times New Roman"/>
                <w:b/>
                <w:bCs/>
                <w:sz w:val="20"/>
                <w:szCs w:val="20"/>
              </w:rPr>
              <w:t>AC2</w:t>
            </w:r>
            <w:r w:rsidRPr="00497C34">
              <w:rPr>
                <w:rFonts w:ascii="Times New Roman" w:hAnsi="Times New Roman" w:cs="Times New Roman"/>
                <w:sz w:val="20"/>
                <w:szCs w:val="20"/>
              </w:rPr>
              <w:t>: Students will clearly express ideas in appropriate academic language, demonstrating reasoning, an understanding of audience, context, and the mechanics of academic writing in an organized, clear, and coherent manner.</w:t>
            </w:r>
          </w:p>
          <w:p w14:paraId="44F43F6F" w14:textId="77777777" w:rsidR="009F103E" w:rsidRPr="00497C34" w:rsidRDefault="009F103E" w:rsidP="009F103E">
            <w:pPr>
              <w:ind w:left="150" w:hanging="180"/>
              <w:rPr>
                <w:rFonts w:ascii="Times New Roman" w:hAnsi="Times New Roman" w:cs="Times New Roman"/>
                <w:sz w:val="10"/>
                <w:szCs w:val="10"/>
              </w:rPr>
            </w:pPr>
            <w:r w:rsidRPr="00497C34">
              <w:rPr>
                <w:rFonts w:ascii="Times New Roman" w:hAnsi="Times New Roman" w:cs="Times New Roman"/>
                <w:sz w:val="20"/>
                <w:szCs w:val="20"/>
              </w:rPr>
              <w:t xml:space="preserve"> </w:t>
            </w:r>
          </w:p>
          <w:p w14:paraId="22D33CBC" w14:textId="29154762" w:rsidR="009F103E" w:rsidRPr="00497C34" w:rsidRDefault="009F103E" w:rsidP="009F103E">
            <w:pPr>
              <w:rPr>
                <w:rFonts w:ascii="Times New Roman" w:hAnsi="Times New Roman" w:cs="Times New Roman"/>
                <w:sz w:val="20"/>
                <w:szCs w:val="20"/>
              </w:rPr>
            </w:pPr>
            <w:r w:rsidRPr="00497C34">
              <w:rPr>
                <w:rFonts w:ascii="Times New Roman" w:hAnsi="Times New Roman" w:cs="Times New Roman"/>
                <w:b/>
                <w:bCs/>
                <w:sz w:val="20"/>
                <w:szCs w:val="20"/>
              </w:rPr>
              <w:t>AC3</w:t>
            </w:r>
            <w:r w:rsidRPr="00497C34">
              <w:rPr>
                <w:rFonts w:ascii="Times New Roman" w:hAnsi="Times New Roman" w:cs="Times New Roman"/>
                <w:sz w:val="20"/>
                <w:szCs w:val="20"/>
              </w:rPr>
              <w:t>: Students will use research strategies to identify, locate, evaluate, and effectively and responsibly use and share information.</w:t>
            </w:r>
          </w:p>
          <w:p w14:paraId="504E10E3" w14:textId="77777777" w:rsidR="009F103E" w:rsidRPr="00497C34" w:rsidRDefault="009F103E" w:rsidP="009F103E">
            <w:pPr>
              <w:ind w:left="150" w:hanging="180"/>
              <w:rPr>
                <w:rFonts w:ascii="Times New Roman" w:hAnsi="Times New Roman" w:cs="Times New Roman"/>
                <w:sz w:val="10"/>
                <w:szCs w:val="10"/>
              </w:rPr>
            </w:pPr>
            <w:r w:rsidRPr="00497C34">
              <w:rPr>
                <w:rFonts w:ascii="Times New Roman" w:hAnsi="Times New Roman" w:cs="Times New Roman"/>
                <w:sz w:val="20"/>
                <w:szCs w:val="20"/>
              </w:rPr>
              <w:t xml:space="preserve">  </w:t>
            </w:r>
          </w:p>
          <w:p w14:paraId="1991391D" w14:textId="27D4C84F" w:rsidR="009F103E" w:rsidRPr="00497C34" w:rsidRDefault="009F103E" w:rsidP="009F103E">
            <w:pPr>
              <w:ind w:left="-30"/>
              <w:rPr>
                <w:rFonts w:ascii="Times New Roman" w:hAnsi="Times New Roman" w:cs="Times New Roman"/>
                <w:sz w:val="20"/>
                <w:szCs w:val="20"/>
              </w:rPr>
            </w:pPr>
            <w:r w:rsidRPr="00497C34">
              <w:rPr>
                <w:rFonts w:ascii="Times New Roman" w:hAnsi="Times New Roman" w:cs="Times New Roman"/>
                <w:b/>
                <w:bCs/>
                <w:sz w:val="20"/>
                <w:szCs w:val="20"/>
              </w:rPr>
              <w:t>AC4</w:t>
            </w:r>
            <w:r w:rsidRPr="00497C34">
              <w:rPr>
                <w:rFonts w:ascii="Times New Roman" w:hAnsi="Times New Roman" w:cs="Times New Roman"/>
                <w:sz w:val="20"/>
                <w:szCs w:val="20"/>
              </w:rPr>
              <w:t xml:space="preserve">: Students will systematically analyze complex real-world topics or issues. </w:t>
            </w:r>
          </w:p>
          <w:p w14:paraId="4630885D" w14:textId="77777777" w:rsidR="009F103E" w:rsidRPr="00497C34" w:rsidRDefault="009F103E" w:rsidP="009F103E">
            <w:pPr>
              <w:ind w:left="150" w:hanging="180"/>
              <w:rPr>
                <w:rFonts w:ascii="Times New Roman" w:hAnsi="Times New Roman" w:cs="Times New Roman"/>
                <w:sz w:val="10"/>
                <w:szCs w:val="10"/>
              </w:rPr>
            </w:pPr>
            <w:r w:rsidRPr="00497C34">
              <w:rPr>
                <w:rFonts w:ascii="Times New Roman" w:hAnsi="Times New Roman" w:cs="Times New Roman"/>
                <w:sz w:val="20"/>
                <w:szCs w:val="20"/>
              </w:rPr>
              <w:t xml:space="preserve"> </w:t>
            </w:r>
          </w:p>
          <w:p w14:paraId="363C8A2A" w14:textId="3060356C" w:rsidR="009F103E" w:rsidRPr="00497C34" w:rsidRDefault="009F103E" w:rsidP="009F103E">
            <w:pPr>
              <w:ind w:left="-30"/>
              <w:rPr>
                <w:rFonts w:ascii="Times New Roman" w:hAnsi="Times New Roman" w:cs="Times New Roman"/>
                <w:sz w:val="20"/>
                <w:szCs w:val="20"/>
              </w:rPr>
            </w:pPr>
            <w:r w:rsidRPr="00497C34">
              <w:rPr>
                <w:rFonts w:ascii="Times New Roman" w:hAnsi="Times New Roman" w:cs="Times New Roman"/>
                <w:b/>
                <w:bCs/>
                <w:sz w:val="20"/>
                <w:szCs w:val="20"/>
              </w:rPr>
              <w:t>AC5</w:t>
            </w:r>
            <w:r w:rsidRPr="00497C34">
              <w:rPr>
                <w:rFonts w:ascii="Times New Roman" w:hAnsi="Times New Roman" w:cs="Times New Roman"/>
                <w:sz w:val="20"/>
                <w:szCs w:val="20"/>
              </w:rPr>
              <w:t>: Students will develop and deliver purposeful presentations designed to increase knowledge, to foster understanding, or to promote change in the listeners' attitudes, values, beliefs or behaviors.</w:t>
            </w:r>
          </w:p>
        </w:tc>
        <w:tc>
          <w:tcPr>
            <w:tcW w:w="3600" w:type="dxa"/>
          </w:tcPr>
          <w:p w14:paraId="21C5F9C0" w14:textId="77777777" w:rsidR="009F103E" w:rsidRPr="00497C34" w:rsidRDefault="009F103E" w:rsidP="009F103E">
            <w:pPr>
              <w:pStyle w:val="ListParagraph"/>
              <w:numPr>
                <w:ilvl w:val="0"/>
                <w:numId w:val="1"/>
              </w:numPr>
              <w:ind w:left="196" w:hanging="180"/>
              <w:rPr>
                <w:rFonts w:ascii="Times New Roman" w:hAnsi="Times New Roman" w:cs="Times New Roman"/>
                <w:sz w:val="20"/>
                <w:szCs w:val="20"/>
              </w:rPr>
            </w:pPr>
            <w:r w:rsidRPr="00497C34">
              <w:rPr>
                <w:rFonts w:ascii="Times New Roman" w:hAnsi="Times New Roman" w:cs="Times New Roman"/>
                <w:sz w:val="20"/>
                <w:szCs w:val="20"/>
              </w:rPr>
              <w:t xml:space="preserve">ENG 131Analysis and Argumentation </w:t>
            </w:r>
          </w:p>
          <w:p w14:paraId="1A24C1E9" w14:textId="77777777" w:rsidR="009F103E" w:rsidRPr="00497C34" w:rsidRDefault="009F103E">
            <w:pPr>
              <w:rPr>
                <w:rFonts w:ascii="Times New Roman" w:hAnsi="Times New Roman" w:cs="Times New Roman"/>
                <w:sz w:val="20"/>
                <w:szCs w:val="20"/>
              </w:rPr>
            </w:pPr>
          </w:p>
          <w:p w14:paraId="37B408B5" w14:textId="77777777" w:rsidR="009F103E" w:rsidRPr="00497C34" w:rsidRDefault="009F103E" w:rsidP="009F103E">
            <w:pPr>
              <w:ind w:left="376" w:hanging="360"/>
              <w:rPr>
                <w:rFonts w:ascii="Times New Roman" w:hAnsi="Times New Roman" w:cs="Times New Roman"/>
                <w:sz w:val="20"/>
                <w:szCs w:val="20"/>
              </w:rPr>
            </w:pPr>
            <w:r w:rsidRPr="00497C34">
              <w:rPr>
                <w:rFonts w:ascii="Times New Roman" w:hAnsi="Times New Roman" w:cs="Times New Roman"/>
                <w:sz w:val="20"/>
                <w:szCs w:val="20"/>
              </w:rPr>
              <w:t xml:space="preserve">• ENG 132 Information Literacy and Research </w:t>
            </w:r>
          </w:p>
          <w:p w14:paraId="0437E909" w14:textId="77777777" w:rsidR="009F103E" w:rsidRPr="00497C34" w:rsidRDefault="009F103E" w:rsidP="009F103E">
            <w:pPr>
              <w:ind w:left="376" w:hanging="360"/>
              <w:rPr>
                <w:rFonts w:ascii="Times New Roman" w:hAnsi="Times New Roman" w:cs="Times New Roman"/>
                <w:sz w:val="20"/>
                <w:szCs w:val="20"/>
              </w:rPr>
            </w:pPr>
          </w:p>
          <w:p w14:paraId="4B8D478C" w14:textId="10BED682" w:rsidR="009F103E" w:rsidRPr="00497C34" w:rsidRDefault="009F103E" w:rsidP="009F103E">
            <w:pPr>
              <w:ind w:left="376" w:hanging="360"/>
              <w:rPr>
                <w:rFonts w:ascii="Times New Roman" w:hAnsi="Times New Roman" w:cs="Times New Roman"/>
                <w:sz w:val="20"/>
                <w:szCs w:val="20"/>
              </w:rPr>
            </w:pPr>
            <w:r w:rsidRPr="00497C34">
              <w:rPr>
                <w:rFonts w:ascii="Times New Roman" w:hAnsi="Times New Roman" w:cs="Times New Roman"/>
                <w:sz w:val="20"/>
                <w:szCs w:val="20"/>
              </w:rPr>
              <w:t>• ENG 237 Oral Communication</w:t>
            </w:r>
          </w:p>
        </w:tc>
      </w:tr>
      <w:tr w:rsidR="009F103E" w:rsidRPr="00497C34" w14:paraId="7EF6B226" w14:textId="77777777" w:rsidTr="000F1BD5">
        <w:tc>
          <w:tcPr>
            <w:tcW w:w="10260" w:type="dxa"/>
            <w:gridSpan w:val="2"/>
            <w:shd w:val="clear" w:color="auto" w:fill="A6A6A6" w:themeFill="background1" w:themeFillShade="A6"/>
          </w:tcPr>
          <w:p w14:paraId="38E6C0C9" w14:textId="77777777" w:rsidR="009F103E" w:rsidRPr="00497C34" w:rsidRDefault="009F103E" w:rsidP="009F103E">
            <w:pPr>
              <w:jc w:val="center"/>
              <w:rPr>
                <w:rFonts w:ascii="Times New Roman" w:hAnsi="Times New Roman" w:cs="Times New Roman"/>
                <w:b/>
                <w:bCs/>
                <w:sz w:val="24"/>
                <w:szCs w:val="24"/>
              </w:rPr>
            </w:pPr>
            <w:r w:rsidRPr="00497C34">
              <w:rPr>
                <w:rFonts w:ascii="Times New Roman" w:hAnsi="Times New Roman" w:cs="Times New Roman"/>
                <w:b/>
                <w:bCs/>
                <w:sz w:val="24"/>
                <w:szCs w:val="24"/>
              </w:rPr>
              <w:t xml:space="preserve">Quantitative Literacy </w:t>
            </w:r>
          </w:p>
          <w:p w14:paraId="1C36D784" w14:textId="36781C69" w:rsidR="009F103E" w:rsidRPr="00497C34" w:rsidRDefault="009F103E" w:rsidP="009F103E">
            <w:pPr>
              <w:jc w:val="center"/>
              <w:rPr>
                <w:rFonts w:ascii="Times New Roman" w:hAnsi="Times New Roman" w:cs="Times New Roman"/>
                <w:b/>
                <w:bCs/>
                <w:sz w:val="20"/>
                <w:szCs w:val="20"/>
              </w:rPr>
            </w:pPr>
            <w:r w:rsidRPr="00497C34">
              <w:rPr>
                <w:rFonts w:ascii="Times New Roman" w:hAnsi="Times New Roman" w:cs="Times New Roman"/>
                <w:b/>
                <w:bCs/>
                <w:sz w:val="20"/>
                <w:szCs w:val="20"/>
              </w:rPr>
              <w:t>(Understanding mathematical processes and their applications)</w:t>
            </w:r>
          </w:p>
        </w:tc>
      </w:tr>
      <w:tr w:rsidR="009F103E" w:rsidRPr="00497C34" w14:paraId="78705525" w14:textId="77777777" w:rsidTr="000F1BD5">
        <w:tc>
          <w:tcPr>
            <w:tcW w:w="6660" w:type="dxa"/>
          </w:tcPr>
          <w:p w14:paraId="09F402A9" w14:textId="3F89F605" w:rsidR="009F103E" w:rsidRPr="00497C34" w:rsidRDefault="009F103E">
            <w:pPr>
              <w:rPr>
                <w:rFonts w:ascii="Times New Roman" w:hAnsi="Times New Roman" w:cs="Times New Roman"/>
                <w:sz w:val="20"/>
                <w:szCs w:val="20"/>
              </w:rPr>
            </w:pPr>
            <w:r w:rsidRPr="00497C34">
              <w:rPr>
                <w:rFonts w:ascii="Times New Roman" w:hAnsi="Times New Roman" w:cs="Times New Roman"/>
                <w:b/>
                <w:bCs/>
                <w:sz w:val="20"/>
                <w:szCs w:val="20"/>
              </w:rPr>
              <w:t>QL1</w:t>
            </w:r>
            <w:r w:rsidRPr="00497C34">
              <w:rPr>
                <w:rFonts w:ascii="Times New Roman" w:hAnsi="Times New Roman" w:cs="Times New Roman"/>
                <w:sz w:val="20"/>
                <w:szCs w:val="20"/>
              </w:rPr>
              <w:t>: Students will reason and solve quantitative problems from a wide array of everyday life situations.</w:t>
            </w:r>
          </w:p>
          <w:p w14:paraId="1208D024" w14:textId="77777777" w:rsidR="009F103E" w:rsidRPr="00497C34" w:rsidRDefault="009F103E">
            <w:pPr>
              <w:rPr>
                <w:rFonts w:ascii="Times New Roman" w:hAnsi="Times New Roman" w:cs="Times New Roman"/>
                <w:sz w:val="10"/>
                <w:szCs w:val="10"/>
              </w:rPr>
            </w:pPr>
          </w:p>
          <w:p w14:paraId="1783F25D" w14:textId="77777777" w:rsidR="009F103E" w:rsidRPr="00497C34" w:rsidRDefault="009F103E">
            <w:pPr>
              <w:rPr>
                <w:rFonts w:ascii="Times New Roman" w:hAnsi="Times New Roman" w:cs="Times New Roman"/>
                <w:sz w:val="20"/>
                <w:szCs w:val="20"/>
              </w:rPr>
            </w:pPr>
            <w:r w:rsidRPr="00497C34">
              <w:rPr>
                <w:rFonts w:ascii="Times New Roman" w:hAnsi="Times New Roman" w:cs="Times New Roman"/>
                <w:b/>
                <w:bCs/>
                <w:sz w:val="20"/>
                <w:szCs w:val="20"/>
              </w:rPr>
              <w:t>QL2</w:t>
            </w:r>
            <w:r w:rsidRPr="00497C34">
              <w:rPr>
                <w:rFonts w:ascii="Times New Roman" w:hAnsi="Times New Roman" w:cs="Times New Roman"/>
                <w:sz w:val="20"/>
                <w:szCs w:val="20"/>
              </w:rPr>
              <w:t>: Students will demonstrate the ability to interpret, analyze, and convey quantitative evidence in a variety of formats (using words, tables, graphs, mathematical equations, etc.).</w:t>
            </w:r>
          </w:p>
          <w:p w14:paraId="55AF1B38" w14:textId="77777777" w:rsidR="009F103E" w:rsidRPr="00497C34" w:rsidRDefault="009F103E">
            <w:pPr>
              <w:rPr>
                <w:rFonts w:ascii="Times New Roman" w:hAnsi="Times New Roman" w:cs="Times New Roman"/>
                <w:sz w:val="10"/>
                <w:szCs w:val="10"/>
              </w:rPr>
            </w:pPr>
          </w:p>
          <w:p w14:paraId="7555C711" w14:textId="244433CA" w:rsidR="009F103E" w:rsidRPr="00497C34" w:rsidRDefault="009F103E">
            <w:pPr>
              <w:rPr>
                <w:rFonts w:ascii="Times New Roman" w:hAnsi="Times New Roman" w:cs="Times New Roman"/>
                <w:sz w:val="20"/>
                <w:szCs w:val="20"/>
              </w:rPr>
            </w:pPr>
            <w:r w:rsidRPr="00497C34">
              <w:rPr>
                <w:rFonts w:ascii="Times New Roman" w:hAnsi="Times New Roman" w:cs="Times New Roman"/>
                <w:b/>
                <w:bCs/>
                <w:sz w:val="20"/>
                <w:szCs w:val="20"/>
              </w:rPr>
              <w:t>QL3</w:t>
            </w:r>
            <w:r w:rsidRPr="00497C34">
              <w:rPr>
                <w:rFonts w:ascii="Times New Roman" w:hAnsi="Times New Roman" w:cs="Times New Roman"/>
                <w:sz w:val="20"/>
                <w:szCs w:val="20"/>
              </w:rPr>
              <w:t>: Students will collect scientific data, evaluate, and draw conclusions about given problems using the scientific method.</w:t>
            </w:r>
          </w:p>
        </w:tc>
        <w:tc>
          <w:tcPr>
            <w:tcW w:w="3600" w:type="dxa"/>
          </w:tcPr>
          <w:p w14:paraId="76C2D5CD" w14:textId="51F946B2" w:rsidR="009F103E" w:rsidRPr="00497C34" w:rsidRDefault="009F103E">
            <w:pPr>
              <w:rPr>
                <w:rFonts w:ascii="Times New Roman" w:hAnsi="Times New Roman" w:cs="Times New Roman"/>
                <w:sz w:val="20"/>
                <w:szCs w:val="20"/>
              </w:rPr>
            </w:pPr>
          </w:p>
        </w:tc>
      </w:tr>
      <w:tr w:rsidR="009F103E" w:rsidRPr="00497C34" w14:paraId="20844E71" w14:textId="77777777" w:rsidTr="000F1BD5">
        <w:tc>
          <w:tcPr>
            <w:tcW w:w="10260" w:type="dxa"/>
            <w:gridSpan w:val="2"/>
            <w:shd w:val="clear" w:color="auto" w:fill="A6A6A6" w:themeFill="background1" w:themeFillShade="A6"/>
          </w:tcPr>
          <w:p w14:paraId="185B8B97" w14:textId="504768E6" w:rsidR="009F103E" w:rsidRPr="00497C34" w:rsidRDefault="009F103E" w:rsidP="009F103E">
            <w:pPr>
              <w:jc w:val="center"/>
              <w:rPr>
                <w:rFonts w:ascii="Times New Roman" w:hAnsi="Times New Roman" w:cs="Times New Roman"/>
                <w:b/>
                <w:bCs/>
                <w:sz w:val="24"/>
                <w:szCs w:val="24"/>
              </w:rPr>
            </w:pPr>
            <w:r w:rsidRPr="00497C34">
              <w:rPr>
                <w:rFonts w:ascii="Times New Roman" w:hAnsi="Times New Roman" w:cs="Times New Roman"/>
                <w:b/>
                <w:bCs/>
                <w:sz w:val="24"/>
                <w:szCs w:val="24"/>
              </w:rPr>
              <w:t>Health and Wellness</w:t>
            </w:r>
          </w:p>
        </w:tc>
      </w:tr>
      <w:tr w:rsidR="009F103E" w:rsidRPr="00497C34" w14:paraId="5C9E668D" w14:textId="77777777" w:rsidTr="000F1BD5">
        <w:tc>
          <w:tcPr>
            <w:tcW w:w="6660" w:type="dxa"/>
          </w:tcPr>
          <w:p w14:paraId="0EC1FB9A" w14:textId="21C8EC62" w:rsidR="009F103E" w:rsidRPr="00497C34" w:rsidRDefault="000F1BD5">
            <w:pPr>
              <w:rPr>
                <w:rFonts w:ascii="Times New Roman" w:hAnsi="Times New Roman" w:cs="Times New Roman"/>
                <w:sz w:val="20"/>
                <w:szCs w:val="20"/>
              </w:rPr>
            </w:pPr>
            <w:r w:rsidRPr="00497C34">
              <w:rPr>
                <w:rFonts w:ascii="Times New Roman" w:hAnsi="Times New Roman" w:cs="Times New Roman"/>
                <w:b/>
                <w:bCs/>
                <w:sz w:val="20"/>
                <w:szCs w:val="20"/>
              </w:rPr>
              <w:t>HW1</w:t>
            </w:r>
            <w:r w:rsidRPr="00497C34">
              <w:rPr>
                <w:rFonts w:ascii="Times New Roman" w:hAnsi="Times New Roman" w:cs="Times New Roman"/>
                <w:sz w:val="20"/>
                <w:szCs w:val="20"/>
              </w:rPr>
              <w:t>: Students will apply life-long skills to improve mental and physical wellbeing.</w:t>
            </w:r>
          </w:p>
        </w:tc>
        <w:tc>
          <w:tcPr>
            <w:tcW w:w="3600" w:type="dxa"/>
          </w:tcPr>
          <w:p w14:paraId="631A05F6" w14:textId="77777777" w:rsidR="000F1BD5" w:rsidRPr="00497C34" w:rsidRDefault="000F1BD5" w:rsidP="000F1BD5">
            <w:pPr>
              <w:rPr>
                <w:rFonts w:ascii="Times New Roman" w:hAnsi="Times New Roman" w:cs="Times New Roman"/>
                <w:sz w:val="20"/>
                <w:szCs w:val="20"/>
              </w:rPr>
            </w:pPr>
            <w:r w:rsidRPr="00497C34">
              <w:rPr>
                <w:rFonts w:ascii="Times New Roman" w:hAnsi="Times New Roman" w:cs="Times New Roman"/>
                <w:sz w:val="20"/>
                <w:szCs w:val="20"/>
              </w:rPr>
              <w:t xml:space="preserve">• Physical Education courses </w:t>
            </w:r>
          </w:p>
          <w:p w14:paraId="78638C66" w14:textId="77777777" w:rsidR="000F1BD5" w:rsidRPr="00497C34" w:rsidRDefault="000F1BD5" w:rsidP="000F1BD5">
            <w:pPr>
              <w:rPr>
                <w:rFonts w:ascii="Times New Roman" w:hAnsi="Times New Roman" w:cs="Times New Roman"/>
                <w:sz w:val="20"/>
                <w:szCs w:val="20"/>
              </w:rPr>
            </w:pPr>
            <w:r w:rsidRPr="00497C34">
              <w:rPr>
                <w:rFonts w:ascii="Times New Roman" w:hAnsi="Times New Roman" w:cs="Times New Roman"/>
                <w:sz w:val="20"/>
                <w:szCs w:val="20"/>
              </w:rPr>
              <w:t xml:space="preserve">• HE 230 Health Education </w:t>
            </w:r>
          </w:p>
          <w:p w14:paraId="1E0E23B0" w14:textId="77777777" w:rsidR="000F1BD5" w:rsidRPr="00497C34" w:rsidRDefault="000F1BD5" w:rsidP="000F1BD5">
            <w:pPr>
              <w:rPr>
                <w:rFonts w:ascii="Times New Roman" w:hAnsi="Times New Roman" w:cs="Times New Roman"/>
                <w:sz w:val="20"/>
                <w:szCs w:val="20"/>
              </w:rPr>
            </w:pPr>
            <w:r w:rsidRPr="00497C34">
              <w:rPr>
                <w:rFonts w:ascii="Times New Roman" w:hAnsi="Times New Roman" w:cs="Times New Roman"/>
                <w:sz w:val="20"/>
                <w:szCs w:val="20"/>
              </w:rPr>
              <w:t xml:space="preserve">• Military Science Labs </w:t>
            </w:r>
          </w:p>
          <w:p w14:paraId="42DDFF6A" w14:textId="1F7BC984" w:rsidR="009F103E" w:rsidRPr="00497C34" w:rsidRDefault="000F1BD5" w:rsidP="000F1BD5">
            <w:pPr>
              <w:rPr>
                <w:rFonts w:ascii="Times New Roman" w:hAnsi="Times New Roman" w:cs="Times New Roman"/>
                <w:sz w:val="20"/>
                <w:szCs w:val="20"/>
              </w:rPr>
            </w:pPr>
            <w:r w:rsidRPr="00497C34">
              <w:rPr>
                <w:rFonts w:ascii="Times New Roman" w:hAnsi="Times New Roman" w:cs="Times New Roman"/>
                <w:sz w:val="20"/>
                <w:szCs w:val="20"/>
              </w:rPr>
              <w:t>• Marching Band</w:t>
            </w:r>
          </w:p>
        </w:tc>
      </w:tr>
      <w:tr w:rsidR="000F1BD5" w:rsidRPr="00497C34" w14:paraId="538DEB54" w14:textId="77777777" w:rsidTr="000F1BD5">
        <w:tc>
          <w:tcPr>
            <w:tcW w:w="10260" w:type="dxa"/>
            <w:gridSpan w:val="2"/>
            <w:shd w:val="clear" w:color="auto" w:fill="A6A6A6" w:themeFill="background1" w:themeFillShade="A6"/>
          </w:tcPr>
          <w:p w14:paraId="3FD09856" w14:textId="77777777" w:rsidR="000F1BD5" w:rsidRPr="00497C34" w:rsidRDefault="000F1BD5" w:rsidP="000F1BD5">
            <w:pPr>
              <w:jc w:val="center"/>
              <w:rPr>
                <w:rFonts w:ascii="Times New Roman" w:hAnsi="Times New Roman" w:cs="Times New Roman"/>
                <w:b/>
                <w:bCs/>
                <w:sz w:val="24"/>
                <w:szCs w:val="24"/>
              </w:rPr>
            </w:pPr>
            <w:r w:rsidRPr="00497C34">
              <w:rPr>
                <w:rFonts w:ascii="Times New Roman" w:hAnsi="Times New Roman" w:cs="Times New Roman"/>
                <w:b/>
                <w:bCs/>
                <w:sz w:val="24"/>
                <w:szCs w:val="24"/>
              </w:rPr>
              <w:t xml:space="preserve">Global and Intercultural Learning </w:t>
            </w:r>
          </w:p>
          <w:p w14:paraId="4494E526" w14:textId="65C48935" w:rsidR="000F1BD5" w:rsidRPr="00497C34" w:rsidRDefault="000F1BD5" w:rsidP="000F1BD5">
            <w:pPr>
              <w:jc w:val="center"/>
              <w:rPr>
                <w:rFonts w:ascii="Times New Roman" w:hAnsi="Times New Roman" w:cs="Times New Roman"/>
                <w:sz w:val="20"/>
                <w:szCs w:val="20"/>
              </w:rPr>
            </w:pPr>
            <w:r w:rsidRPr="00497C34">
              <w:rPr>
                <w:rFonts w:ascii="Times New Roman" w:hAnsi="Times New Roman" w:cs="Times New Roman"/>
                <w:b/>
                <w:bCs/>
                <w:sz w:val="20"/>
                <w:szCs w:val="20"/>
              </w:rPr>
              <w:t>(Historical, Religious, Artistic and Political Learning and Languages)</w:t>
            </w:r>
          </w:p>
        </w:tc>
      </w:tr>
      <w:tr w:rsidR="009F103E" w:rsidRPr="00497C34" w14:paraId="5EC79A05" w14:textId="77777777" w:rsidTr="000F1BD5">
        <w:tc>
          <w:tcPr>
            <w:tcW w:w="6660" w:type="dxa"/>
          </w:tcPr>
          <w:p w14:paraId="0689C70B" w14:textId="6FC9EDA2" w:rsidR="009F103E" w:rsidRPr="00497C34" w:rsidRDefault="000F1BD5">
            <w:pPr>
              <w:rPr>
                <w:rFonts w:ascii="Times New Roman" w:hAnsi="Times New Roman" w:cs="Times New Roman"/>
                <w:sz w:val="20"/>
                <w:szCs w:val="20"/>
              </w:rPr>
            </w:pPr>
            <w:r w:rsidRPr="00497C34">
              <w:rPr>
                <w:rFonts w:ascii="Times New Roman" w:hAnsi="Times New Roman" w:cs="Times New Roman"/>
                <w:b/>
                <w:bCs/>
                <w:sz w:val="20"/>
                <w:szCs w:val="20"/>
              </w:rPr>
              <w:t>GI1</w:t>
            </w:r>
            <w:r w:rsidRPr="00497C34">
              <w:rPr>
                <w:rFonts w:ascii="Times New Roman" w:hAnsi="Times New Roman" w:cs="Times New Roman"/>
                <w:sz w:val="20"/>
                <w:szCs w:val="20"/>
              </w:rPr>
              <w:t>: Students will apply global and intercultural perspectives in the analysis of historical and cultural events and theoretical frameworks.</w:t>
            </w:r>
          </w:p>
        </w:tc>
        <w:tc>
          <w:tcPr>
            <w:tcW w:w="3600" w:type="dxa"/>
          </w:tcPr>
          <w:p w14:paraId="4B75CB6D" w14:textId="73B95A90" w:rsidR="000F1BD5" w:rsidRPr="00497C34" w:rsidRDefault="000F1BD5" w:rsidP="000F1BD5">
            <w:pPr>
              <w:pStyle w:val="ListParagraph"/>
              <w:numPr>
                <w:ilvl w:val="0"/>
                <w:numId w:val="1"/>
              </w:numPr>
              <w:ind w:left="166" w:hanging="180"/>
              <w:rPr>
                <w:rFonts w:ascii="Times New Roman" w:hAnsi="Times New Roman" w:cs="Times New Roman"/>
                <w:sz w:val="20"/>
                <w:szCs w:val="20"/>
              </w:rPr>
            </w:pPr>
            <w:r w:rsidRPr="00497C34">
              <w:rPr>
                <w:rFonts w:ascii="Times New Roman" w:hAnsi="Times New Roman" w:cs="Times New Roman"/>
                <w:sz w:val="20"/>
                <w:szCs w:val="20"/>
              </w:rPr>
              <w:t xml:space="preserve">African American History </w:t>
            </w:r>
          </w:p>
          <w:p w14:paraId="738621F2" w14:textId="28D440BF" w:rsidR="000F1BD5" w:rsidRPr="00497C34" w:rsidRDefault="000F1BD5" w:rsidP="000F1BD5">
            <w:pPr>
              <w:pStyle w:val="ListParagraph"/>
              <w:numPr>
                <w:ilvl w:val="0"/>
                <w:numId w:val="1"/>
              </w:numPr>
              <w:ind w:left="166" w:hanging="180"/>
              <w:rPr>
                <w:rFonts w:ascii="Times New Roman" w:hAnsi="Times New Roman" w:cs="Times New Roman"/>
                <w:sz w:val="20"/>
                <w:szCs w:val="20"/>
              </w:rPr>
            </w:pPr>
            <w:r w:rsidRPr="00497C34">
              <w:rPr>
                <w:rFonts w:ascii="Times New Roman" w:hAnsi="Times New Roman" w:cs="Times New Roman"/>
                <w:sz w:val="20"/>
                <w:szCs w:val="20"/>
              </w:rPr>
              <w:t xml:space="preserve">Intermediate-Level Foreign Language </w:t>
            </w:r>
          </w:p>
          <w:p w14:paraId="7AAA29FA" w14:textId="1EEFE1E2" w:rsidR="000F1BD5" w:rsidRPr="00497C34" w:rsidRDefault="000F1BD5" w:rsidP="000F1BD5">
            <w:pPr>
              <w:pStyle w:val="ListParagraph"/>
              <w:numPr>
                <w:ilvl w:val="0"/>
                <w:numId w:val="1"/>
              </w:numPr>
              <w:ind w:left="166" w:hanging="180"/>
              <w:rPr>
                <w:rFonts w:ascii="Times New Roman" w:hAnsi="Times New Roman" w:cs="Times New Roman"/>
                <w:sz w:val="20"/>
                <w:szCs w:val="20"/>
              </w:rPr>
            </w:pPr>
            <w:r w:rsidRPr="00497C34">
              <w:rPr>
                <w:rFonts w:ascii="Times New Roman" w:hAnsi="Times New Roman" w:cs="Times New Roman"/>
                <w:sz w:val="20"/>
                <w:szCs w:val="20"/>
              </w:rPr>
              <w:t xml:space="preserve">Literature, Social Sciences, Economics, History, Fine Arts, Religion and Philosophy </w:t>
            </w:r>
          </w:p>
          <w:p w14:paraId="022B35A6" w14:textId="77777777" w:rsidR="009F103E" w:rsidRPr="00497C34" w:rsidRDefault="000F1BD5" w:rsidP="000F1BD5">
            <w:pPr>
              <w:pStyle w:val="ListParagraph"/>
              <w:numPr>
                <w:ilvl w:val="0"/>
                <w:numId w:val="1"/>
              </w:numPr>
              <w:ind w:left="166" w:hanging="180"/>
              <w:rPr>
                <w:rFonts w:ascii="Times New Roman" w:hAnsi="Times New Roman" w:cs="Times New Roman"/>
                <w:sz w:val="20"/>
                <w:szCs w:val="20"/>
              </w:rPr>
            </w:pPr>
            <w:r w:rsidRPr="00497C34">
              <w:rPr>
                <w:rFonts w:ascii="Times New Roman" w:hAnsi="Times New Roman" w:cs="Times New Roman"/>
                <w:sz w:val="20"/>
                <w:szCs w:val="20"/>
              </w:rPr>
              <w:t>HON 230</w:t>
            </w:r>
          </w:p>
          <w:p w14:paraId="6EA59615" w14:textId="3D16B80A" w:rsidR="000F1BD5" w:rsidRPr="00497C34" w:rsidRDefault="000F1BD5" w:rsidP="000F1BD5">
            <w:pPr>
              <w:pStyle w:val="ListParagraph"/>
              <w:numPr>
                <w:ilvl w:val="0"/>
                <w:numId w:val="1"/>
              </w:numPr>
              <w:ind w:left="166" w:hanging="180"/>
              <w:rPr>
                <w:rFonts w:ascii="Times New Roman" w:hAnsi="Times New Roman" w:cs="Times New Roman"/>
                <w:sz w:val="20"/>
                <w:szCs w:val="20"/>
              </w:rPr>
            </w:pPr>
            <w:r w:rsidRPr="00497C34">
              <w:rPr>
                <w:rFonts w:ascii="Times New Roman" w:hAnsi="Times New Roman" w:cs="Times New Roman"/>
                <w:sz w:val="20"/>
                <w:szCs w:val="20"/>
              </w:rPr>
              <w:t>HON 233</w:t>
            </w:r>
          </w:p>
        </w:tc>
      </w:tr>
      <w:tr w:rsidR="000F1BD5" w:rsidRPr="00497C34" w14:paraId="4F0B5F92" w14:textId="77777777" w:rsidTr="000F1BD5">
        <w:tc>
          <w:tcPr>
            <w:tcW w:w="10260" w:type="dxa"/>
            <w:gridSpan w:val="2"/>
            <w:shd w:val="clear" w:color="auto" w:fill="A6A6A6" w:themeFill="background1" w:themeFillShade="A6"/>
          </w:tcPr>
          <w:p w14:paraId="3CCB09FA" w14:textId="544A81BA" w:rsidR="000F1BD5" w:rsidRPr="00497C34" w:rsidRDefault="000F1BD5" w:rsidP="000F1BD5">
            <w:pPr>
              <w:pStyle w:val="ListParagraph"/>
              <w:shd w:val="clear" w:color="auto" w:fill="A6A6A6" w:themeFill="background1" w:themeFillShade="A6"/>
              <w:ind w:left="166"/>
              <w:jc w:val="center"/>
              <w:rPr>
                <w:rFonts w:ascii="Times New Roman" w:hAnsi="Times New Roman" w:cs="Times New Roman"/>
                <w:b/>
                <w:bCs/>
                <w:sz w:val="24"/>
                <w:szCs w:val="24"/>
              </w:rPr>
            </w:pPr>
            <w:r w:rsidRPr="00497C34">
              <w:rPr>
                <w:rFonts w:ascii="Times New Roman" w:hAnsi="Times New Roman" w:cs="Times New Roman"/>
                <w:b/>
                <w:bCs/>
                <w:sz w:val="24"/>
                <w:szCs w:val="24"/>
              </w:rPr>
              <w:t>Personal and Career Development</w:t>
            </w:r>
          </w:p>
          <w:p w14:paraId="44F03AC5" w14:textId="119C85F0" w:rsidR="000F1BD5" w:rsidRPr="00497C34" w:rsidRDefault="000F1BD5" w:rsidP="000F1BD5">
            <w:pPr>
              <w:pStyle w:val="ListParagraph"/>
              <w:shd w:val="clear" w:color="auto" w:fill="A6A6A6" w:themeFill="background1" w:themeFillShade="A6"/>
              <w:ind w:left="166"/>
              <w:jc w:val="center"/>
              <w:rPr>
                <w:rFonts w:ascii="Times New Roman" w:hAnsi="Times New Roman" w:cs="Times New Roman"/>
                <w:sz w:val="20"/>
                <w:szCs w:val="20"/>
              </w:rPr>
            </w:pPr>
            <w:r w:rsidRPr="00497C34">
              <w:rPr>
                <w:rFonts w:ascii="Times New Roman" w:hAnsi="Times New Roman" w:cs="Times New Roman"/>
                <w:b/>
                <w:bCs/>
                <w:sz w:val="20"/>
                <w:szCs w:val="20"/>
              </w:rPr>
              <w:t>(Collegiate Success Skills, Personal Awareness, and Career Exploration)</w:t>
            </w:r>
          </w:p>
        </w:tc>
      </w:tr>
      <w:tr w:rsidR="000F1BD5" w:rsidRPr="00497C34" w14:paraId="234F76B9" w14:textId="77777777" w:rsidTr="000F1BD5">
        <w:tc>
          <w:tcPr>
            <w:tcW w:w="6660" w:type="dxa"/>
          </w:tcPr>
          <w:p w14:paraId="033A2160" w14:textId="1079DEC5" w:rsidR="000F1BD5" w:rsidRPr="00497C34" w:rsidRDefault="000F1BD5">
            <w:pPr>
              <w:rPr>
                <w:rFonts w:ascii="Times New Roman" w:hAnsi="Times New Roman" w:cs="Times New Roman"/>
                <w:sz w:val="20"/>
                <w:szCs w:val="20"/>
              </w:rPr>
            </w:pPr>
            <w:r w:rsidRPr="00497C34">
              <w:rPr>
                <w:rFonts w:ascii="Times New Roman" w:hAnsi="Times New Roman" w:cs="Times New Roman"/>
                <w:b/>
                <w:bCs/>
                <w:sz w:val="20"/>
                <w:szCs w:val="20"/>
              </w:rPr>
              <w:t>CD1</w:t>
            </w:r>
            <w:r w:rsidRPr="00497C34">
              <w:rPr>
                <w:rFonts w:ascii="Times New Roman" w:hAnsi="Times New Roman" w:cs="Times New Roman"/>
                <w:sz w:val="20"/>
                <w:szCs w:val="20"/>
              </w:rPr>
              <w:t xml:space="preserve">: Students will increase self-awareness and develop skills critical for collegiate success. </w:t>
            </w:r>
          </w:p>
          <w:p w14:paraId="2E63D2C1" w14:textId="77777777" w:rsidR="000F1BD5" w:rsidRPr="00497C34" w:rsidRDefault="000F1BD5">
            <w:pPr>
              <w:rPr>
                <w:rFonts w:ascii="Times New Roman" w:hAnsi="Times New Roman" w:cs="Times New Roman"/>
                <w:sz w:val="10"/>
                <w:szCs w:val="10"/>
              </w:rPr>
            </w:pPr>
          </w:p>
          <w:p w14:paraId="26ED8E48" w14:textId="5E70DB29" w:rsidR="000F1BD5" w:rsidRPr="00497C34" w:rsidRDefault="000F1BD5">
            <w:pPr>
              <w:rPr>
                <w:rFonts w:ascii="Times New Roman" w:hAnsi="Times New Roman" w:cs="Times New Roman"/>
                <w:sz w:val="20"/>
                <w:szCs w:val="20"/>
              </w:rPr>
            </w:pPr>
            <w:r w:rsidRPr="00497C34">
              <w:rPr>
                <w:rFonts w:ascii="Times New Roman" w:hAnsi="Times New Roman" w:cs="Times New Roman"/>
                <w:b/>
                <w:bCs/>
                <w:sz w:val="20"/>
                <w:szCs w:val="20"/>
              </w:rPr>
              <w:t>CD2</w:t>
            </w:r>
            <w:r w:rsidRPr="00497C34">
              <w:rPr>
                <w:rFonts w:ascii="Times New Roman" w:hAnsi="Times New Roman" w:cs="Times New Roman"/>
                <w:sz w:val="20"/>
                <w:szCs w:val="20"/>
              </w:rPr>
              <w:t>: Students will demonstrate knowledge of college history, values, and resources.</w:t>
            </w:r>
          </w:p>
          <w:p w14:paraId="2A94A989" w14:textId="77777777" w:rsidR="000F1BD5" w:rsidRPr="00497C34" w:rsidRDefault="000F1BD5">
            <w:pPr>
              <w:rPr>
                <w:rFonts w:ascii="Times New Roman" w:hAnsi="Times New Roman" w:cs="Times New Roman"/>
                <w:sz w:val="10"/>
                <w:szCs w:val="10"/>
              </w:rPr>
            </w:pPr>
          </w:p>
          <w:p w14:paraId="19C52261" w14:textId="1E5A15BF" w:rsidR="000F1BD5" w:rsidRPr="00497C34" w:rsidRDefault="000F1BD5">
            <w:pPr>
              <w:rPr>
                <w:rFonts w:ascii="Times New Roman" w:hAnsi="Times New Roman" w:cs="Times New Roman"/>
                <w:sz w:val="20"/>
                <w:szCs w:val="20"/>
              </w:rPr>
            </w:pPr>
            <w:r w:rsidRPr="00497C34">
              <w:rPr>
                <w:rFonts w:ascii="Times New Roman" w:hAnsi="Times New Roman" w:cs="Times New Roman"/>
                <w:b/>
                <w:bCs/>
                <w:sz w:val="20"/>
                <w:szCs w:val="20"/>
              </w:rPr>
              <w:t>CD3</w:t>
            </w:r>
            <w:r w:rsidRPr="00497C34">
              <w:rPr>
                <w:rFonts w:ascii="Times New Roman" w:hAnsi="Times New Roman" w:cs="Times New Roman"/>
                <w:sz w:val="20"/>
                <w:szCs w:val="20"/>
              </w:rPr>
              <w:t>: Students will map career pathways and develop essential tools for professional promotion.</w:t>
            </w:r>
          </w:p>
        </w:tc>
        <w:tc>
          <w:tcPr>
            <w:tcW w:w="3600" w:type="dxa"/>
          </w:tcPr>
          <w:p w14:paraId="4C322BBB" w14:textId="77777777" w:rsidR="000F1BD5" w:rsidRPr="00497C34" w:rsidRDefault="000F1BD5" w:rsidP="000F1BD5">
            <w:pPr>
              <w:pStyle w:val="ListParagraph"/>
              <w:numPr>
                <w:ilvl w:val="0"/>
                <w:numId w:val="2"/>
              </w:numPr>
              <w:ind w:left="166" w:hanging="180"/>
              <w:rPr>
                <w:rFonts w:ascii="Times New Roman" w:hAnsi="Times New Roman" w:cs="Times New Roman"/>
                <w:sz w:val="20"/>
                <w:szCs w:val="20"/>
              </w:rPr>
            </w:pPr>
            <w:r w:rsidRPr="00497C34">
              <w:rPr>
                <w:rFonts w:ascii="Times New Roman" w:hAnsi="Times New Roman" w:cs="Times New Roman"/>
                <w:sz w:val="20"/>
                <w:szCs w:val="20"/>
              </w:rPr>
              <w:t xml:space="preserve">The College Experience I </w:t>
            </w:r>
          </w:p>
          <w:p w14:paraId="51CB4F05" w14:textId="77777777" w:rsidR="000F1BD5" w:rsidRPr="00497C34" w:rsidRDefault="000F1BD5" w:rsidP="000F1BD5">
            <w:pPr>
              <w:pStyle w:val="ListParagraph"/>
              <w:numPr>
                <w:ilvl w:val="0"/>
                <w:numId w:val="2"/>
              </w:numPr>
              <w:ind w:left="166" w:hanging="180"/>
              <w:rPr>
                <w:rFonts w:ascii="Times New Roman" w:hAnsi="Times New Roman" w:cs="Times New Roman"/>
                <w:sz w:val="20"/>
                <w:szCs w:val="20"/>
              </w:rPr>
            </w:pPr>
            <w:r w:rsidRPr="00497C34">
              <w:rPr>
                <w:rFonts w:ascii="Times New Roman" w:hAnsi="Times New Roman" w:cs="Times New Roman"/>
                <w:sz w:val="20"/>
                <w:szCs w:val="20"/>
              </w:rPr>
              <w:t>The College Experience II</w:t>
            </w:r>
          </w:p>
          <w:p w14:paraId="3AC499DD" w14:textId="1EA24204" w:rsidR="000F1BD5" w:rsidRPr="00497C34" w:rsidRDefault="000F1BD5" w:rsidP="000F1BD5">
            <w:pPr>
              <w:pStyle w:val="ListParagraph"/>
              <w:numPr>
                <w:ilvl w:val="0"/>
                <w:numId w:val="2"/>
              </w:numPr>
              <w:ind w:left="166" w:hanging="180"/>
              <w:rPr>
                <w:rFonts w:ascii="Times New Roman" w:hAnsi="Times New Roman" w:cs="Times New Roman"/>
                <w:sz w:val="20"/>
                <w:szCs w:val="20"/>
              </w:rPr>
            </w:pPr>
            <w:r w:rsidRPr="00497C34">
              <w:rPr>
                <w:rFonts w:ascii="Times New Roman" w:hAnsi="Times New Roman" w:cs="Times New Roman"/>
                <w:sz w:val="20"/>
                <w:szCs w:val="20"/>
              </w:rPr>
              <w:t>Professional Pathways Development</w:t>
            </w:r>
          </w:p>
        </w:tc>
      </w:tr>
    </w:tbl>
    <w:p w14:paraId="36F6C1E4" w14:textId="6868B04D" w:rsidR="009F103E" w:rsidRPr="00497C34" w:rsidRDefault="009F103E">
      <w:pPr>
        <w:rPr>
          <w:rFonts w:ascii="Times New Roman" w:hAnsi="Times New Roman" w:cs="Times New Roman"/>
        </w:rPr>
      </w:pPr>
    </w:p>
    <w:p w14:paraId="3597FDB1" w14:textId="78AB52F4" w:rsidR="00EC08E2" w:rsidRPr="00EC08E2" w:rsidRDefault="00EC08E2" w:rsidP="00EC08E2">
      <w:pPr>
        <w:ind w:right="-180"/>
        <w:rPr>
          <w:rFonts w:ascii="Times New Roman" w:hAnsi="Times New Roman" w:cs="Times New Roman"/>
          <w:bCs/>
          <w:sz w:val="24"/>
          <w:szCs w:val="24"/>
          <w:u w:val="single"/>
        </w:rPr>
      </w:pPr>
      <w:r>
        <w:rPr>
          <w:rFonts w:ascii="Times New Roman" w:hAnsi="Times New Roman" w:cs="Times New Roman"/>
          <w:b/>
          <w:bCs/>
          <w:sz w:val="24"/>
          <w:szCs w:val="24"/>
        </w:rPr>
        <w:lastRenderedPageBreak/>
        <w:t xml:space="preserve">Course Instructor:  </w:t>
      </w:r>
      <w:r w:rsidRPr="00EC08E2">
        <w:rPr>
          <w:rFonts w:ascii="Times New Roman" w:hAnsi="Times New Roman" w:cs="Times New Roman"/>
          <w:bCs/>
          <w:sz w:val="24"/>
          <w:szCs w:val="24"/>
          <w:u w:val="single"/>
        </w:rPr>
        <w:t xml:space="preserve">Malqueen Richardson </w:t>
      </w:r>
      <w:r>
        <w:rPr>
          <w:rFonts w:ascii="Times New Roman" w:hAnsi="Times New Roman" w:cs="Times New Roman"/>
          <w:b/>
          <w:bCs/>
          <w:sz w:val="24"/>
          <w:szCs w:val="24"/>
        </w:rPr>
        <w:t xml:space="preserve"> Course:  </w:t>
      </w:r>
      <w:r w:rsidRPr="00EC08E2">
        <w:rPr>
          <w:rFonts w:ascii="Times New Roman" w:hAnsi="Times New Roman" w:cs="Times New Roman"/>
          <w:bCs/>
          <w:sz w:val="24"/>
          <w:szCs w:val="24"/>
          <w:u w:val="single"/>
        </w:rPr>
        <w:t>ENG. 237-06 Oral Communication</w:t>
      </w:r>
      <w:r>
        <w:rPr>
          <w:rFonts w:ascii="Times New Roman" w:hAnsi="Times New Roman" w:cs="Times New Roman"/>
          <w:b/>
          <w:bCs/>
          <w:sz w:val="24"/>
          <w:szCs w:val="24"/>
        </w:rPr>
        <w:t xml:space="preserve"> </w:t>
      </w:r>
      <w:r w:rsidRPr="00EC08E2">
        <w:rPr>
          <w:rFonts w:ascii="Times New Roman" w:hAnsi="Times New Roman" w:cs="Times New Roman"/>
          <w:bCs/>
          <w:sz w:val="24"/>
          <w:szCs w:val="24"/>
          <w:u w:val="single"/>
        </w:rPr>
        <w:t>2020 Fall</w:t>
      </w:r>
    </w:p>
    <w:p w14:paraId="309BA330" w14:textId="5B9671C8" w:rsidR="00497C34" w:rsidRPr="00497C34" w:rsidRDefault="00497C34">
      <w:pPr>
        <w:rPr>
          <w:rFonts w:ascii="Times New Roman" w:hAnsi="Times New Roman" w:cs="Times New Roman"/>
          <w:b/>
          <w:bCs/>
          <w:sz w:val="24"/>
          <w:szCs w:val="24"/>
        </w:rPr>
      </w:pPr>
      <w:r w:rsidRPr="00497C34">
        <w:rPr>
          <w:rFonts w:ascii="Times New Roman" w:hAnsi="Times New Roman" w:cs="Times New Roman"/>
          <w:b/>
          <w:bCs/>
          <w:sz w:val="24"/>
          <w:szCs w:val="24"/>
        </w:rPr>
        <w:t>Please address the following for EACH SLO assessed by your unit.</w:t>
      </w:r>
    </w:p>
    <w:p w14:paraId="15D3FA46" w14:textId="77777777" w:rsidR="00497C34" w:rsidRPr="00497C34" w:rsidRDefault="00497C34">
      <w:pPr>
        <w:rPr>
          <w:rFonts w:ascii="Times New Roman" w:hAnsi="Times New Roman" w:cs="Times New Roman"/>
          <w:b/>
          <w:bCs/>
        </w:rPr>
      </w:pPr>
    </w:p>
    <w:p w14:paraId="1B016431" w14:textId="5CF78A36" w:rsidR="00D009E9" w:rsidRPr="00497C34" w:rsidRDefault="00D009E9">
      <w:pPr>
        <w:rPr>
          <w:rFonts w:ascii="Times New Roman" w:hAnsi="Times New Roman" w:cs="Times New Roman"/>
        </w:rPr>
      </w:pPr>
      <w:r w:rsidRPr="00497C34">
        <w:rPr>
          <w:rFonts w:ascii="Times New Roman" w:hAnsi="Times New Roman" w:cs="Times New Roman"/>
          <w:b/>
          <w:bCs/>
        </w:rPr>
        <w:t>SLO Assessed:</w:t>
      </w:r>
      <w:r w:rsidRPr="00497C34">
        <w:rPr>
          <w:rFonts w:ascii="Times New Roman" w:hAnsi="Times New Roman" w:cs="Times New Roman"/>
        </w:rPr>
        <w:t xml:space="preserve"> </w:t>
      </w:r>
      <w:r w:rsidRPr="00497C34">
        <w:rPr>
          <w:rFonts w:ascii="Times New Roman" w:hAnsi="Times New Roman" w:cs="Times New Roman"/>
          <w:i/>
          <w:iCs/>
        </w:rPr>
        <w:t>(Please list which of the SLOs above is being addressed in this assessment</w:t>
      </w:r>
      <w:r w:rsidR="005C0B33">
        <w:rPr>
          <w:rFonts w:ascii="Times New Roman" w:hAnsi="Times New Roman" w:cs="Times New Roman"/>
          <w:i/>
          <w:iCs/>
        </w:rPr>
        <w:t>.</w:t>
      </w:r>
      <w:r w:rsidRPr="00497C34">
        <w:rPr>
          <w:rFonts w:ascii="Times New Roman" w:hAnsi="Times New Roman" w:cs="Times New Roman"/>
          <w:i/>
          <w:iCs/>
        </w:rPr>
        <w:t>)</w:t>
      </w:r>
    </w:p>
    <w:p w14:paraId="5FCAB881" w14:textId="22EDEF62" w:rsidR="00EC08E2" w:rsidRPr="00497C34" w:rsidRDefault="00EC08E2" w:rsidP="00EC08E2">
      <w:pPr>
        <w:spacing w:after="0"/>
        <w:ind w:left="-630"/>
        <w:rPr>
          <w:rFonts w:ascii="Times New Roman" w:hAnsi="Times New Roman" w:cs="Times New Roman"/>
          <w:b/>
          <w:bCs/>
          <w:smallCaps/>
          <w:sz w:val="20"/>
          <w:szCs w:val="20"/>
        </w:rPr>
      </w:pPr>
      <w:r>
        <w:rPr>
          <w:rFonts w:ascii="Times New Roman" w:hAnsi="Times New Roman" w:cs="Times New Roman"/>
          <w:b/>
          <w:bCs/>
          <w:smallCaps/>
        </w:rPr>
        <w:t xml:space="preserve">              </w:t>
      </w:r>
      <w:r w:rsidRPr="00497C34">
        <w:rPr>
          <w:rFonts w:ascii="Times New Roman" w:hAnsi="Times New Roman" w:cs="Times New Roman"/>
          <w:b/>
          <w:bCs/>
          <w:smallCaps/>
        </w:rPr>
        <w:t>General Edu</w:t>
      </w:r>
      <w:r w:rsidRPr="00497C34">
        <w:rPr>
          <w:rFonts w:ascii="Times New Roman" w:hAnsi="Times New Roman" w:cs="Times New Roman"/>
          <w:b/>
          <w:bCs/>
          <w:smallCaps/>
          <w:sz w:val="20"/>
          <w:szCs w:val="20"/>
        </w:rPr>
        <w:t>cation Student Learning Outcomes</w:t>
      </w:r>
    </w:p>
    <w:tbl>
      <w:tblPr>
        <w:tblStyle w:val="TableGrid"/>
        <w:tblW w:w="10260" w:type="dxa"/>
        <w:tblInd w:w="-5" w:type="dxa"/>
        <w:tblLook w:val="04A0" w:firstRow="1" w:lastRow="0" w:firstColumn="1" w:lastColumn="0" w:noHBand="0" w:noVBand="1"/>
      </w:tblPr>
      <w:tblGrid>
        <w:gridCol w:w="6660"/>
        <w:gridCol w:w="3600"/>
      </w:tblGrid>
      <w:tr w:rsidR="00EC08E2" w:rsidRPr="00497C34" w14:paraId="368E9A80" w14:textId="77777777" w:rsidTr="00EC08E2">
        <w:tc>
          <w:tcPr>
            <w:tcW w:w="10260" w:type="dxa"/>
            <w:gridSpan w:val="2"/>
            <w:shd w:val="clear" w:color="auto" w:fill="A6A6A6" w:themeFill="background1" w:themeFillShade="A6"/>
          </w:tcPr>
          <w:p w14:paraId="7F152605" w14:textId="77777777" w:rsidR="00EC08E2" w:rsidRPr="00497C34" w:rsidRDefault="00EC08E2" w:rsidP="00E01862">
            <w:pPr>
              <w:pStyle w:val="ListParagraph"/>
              <w:ind w:left="196"/>
              <w:jc w:val="center"/>
              <w:rPr>
                <w:rFonts w:ascii="Times New Roman" w:hAnsi="Times New Roman" w:cs="Times New Roman"/>
                <w:b/>
                <w:bCs/>
                <w:sz w:val="24"/>
                <w:szCs w:val="24"/>
              </w:rPr>
            </w:pPr>
            <w:r w:rsidRPr="00497C34">
              <w:rPr>
                <w:rFonts w:ascii="Times New Roman" w:hAnsi="Times New Roman" w:cs="Times New Roman"/>
                <w:b/>
                <w:bCs/>
                <w:sz w:val="24"/>
                <w:szCs w:val="24"/>
              </w:rPr>
              <w:t>Analysis and Communication</w:t>
            </w:r>
          </w:p>
          <w:p w14:paraId="69608301" w14:textId="77777777" w:rsidR="00EC08E2" w:rsidRPr="00497C34" w:rsidRDefault="00EC08E2" w:rsidP="00E01862">
            <w:pPr>
              <w:pStyle w:val="ListParagraph"/>
              <w:ind w:left="196"/>
              <w:jc w:val="center"/>
              <w:rPr>
                <w:rFonts w:ascii="Times New Roman" w:hAnsi="Times New Roman" w:cs="Times New Roman"/>
                <w:sz w:val="20"/>
                <w:szCs w:val="20"/>
              </w:rPr>
            </w:pPr>
            <w:r w:rsidRPr="00497C34">
              <w:rPr>
                <w:rFonts w:ascii="Times New Roman" w:hAnsi="Times New Roman" w:cs="Times New Roman"/>
                <w:b/>
                <w:bCs/>
                <w:sz w:val="20"/>
                <w:szCs w:val="20"/>
              </w:rPr>
              <w:t>(Reading, Written Communication, Oral Communication, Information Literacy)</w:t>
            </w:r>
          </w:p>
        </w:tc>
      </w:tr>
      <w:tr w:rsidR="00EC08E2" w:rsidRPr="00497C34" w14:paraId="34606A94" w14:textId="77777777" w:rsidTr="00EC08E2">
        <w:tc>
          <w:tcPr>
            <w:tcW w:w="6660" w:type="dxa"/>
          </w:tcPr>
          <w:p w14:paraId="6E109889" w14:textId="71E58781" w:rsidR="00EC08E2" w:rsidRPr="00497C34" w:rsidRDefault="00EC08E2" w:rsidP="00EC08E2">
            <w:pPr>
              <w:rPr>
                <w:rFonts w:ascii="Times New Roman" w:hAnsi="Times New Roman" w:cs="Times New Roman"/>
                <w:sz w:val="20"/>
                <w:szCs w:val="20"/>
              </w:rPr>
            </w:pPr>
            <w:r w:rsidRPr="00497C34">
              <w:rPr>
                <w:rFonts w:ascii="Times New Roman" w:hAnsi="Times New Roman" w:cs="Times New Roman"/>
                <w:b/>
                <w:bCs/>
                <w:sz w:val="20"/>
                <w:szCs w:val="20"/>
              </w:rPr>
              <w:t>AC2</w:t>
            </w:r>
            <w:r w:rsidRPr="00497C34">
              <w:rPr>
                <w:rFonts w:ascii="Times New Roman" w:hAnsi="Times New Roman" w:cs="Times New Roman"/>
                <w:sz w:val="20"/>
                <w:szCs w:val="20"/>
              </w:rPr>
              <w:t>: Students will clearly express ideas in appropriate academic language, demonstrating reasoning, an understanding of audience, context, and the mechanics of academic writing in an organized, clear, and coherent manner.</w:t>
            </w:r>
          </w:p>
          <w:p w14:paraId="0DB8B064" w14:textId="77777777" w:rsidR="00EC08E2" w:rsidRPr="00497C34" w:rsidRDefault="00EC08E2" w:rsidP="00E01862">
            <w:pPr>
              <w:ind w:left="150" w:hanging="180"/>
              <w:rPr>
                <w:rFonts w:ascii="Times New Roman" w:hAnsi="Times New Roman" w:cs="Times New Roman"/>
                <w:sz w:val="10"/>
                <w:szCs w:val="10"/>
              </w:rPr>
            </w:pPr>
            <w:r w:rsidRPr="00497C34">
              <w:rPr>
                <w:rFonts w:ascii="Times New Roman" w:hAnsi="Times New Roman" w:cs="Times New Roman"/>
                <w:sz w:val="20"/>
                <w:szCs w:val="20"/>
              </w:rPr>
              <w:t xml:space="preserve"> </w:t>
            </w:r>
          </w:p>
          <w:p w14:paraId="1DA396F0" w14:textId="0D8C549B" w:rsidR="00EC08E2" w:rsidRPr="00497C34" w:rsidRDefault="00EC08E2" w:rsidP="00E01862">
            <w:pPr>
              <w:ind w:left="150" w:hanging="180"/>
              <w:rPr>
                <w:rFonts w:ascii="Times New Roman" w:hAnsi="Times New Roman" w:cs="Times New Roman"/>
                <w:sz w:val="10"/>
                <w:szCs w:val="10"/>
              </w:rPr>
            </w:pPr>
          </w:p>
          <w:p w14:paraId="27E22D63" w14:textId="77777777" w:rsidR="00EC08E2" w:rsidRPr="00497C34" w:rsidRDefault="00EC08E2" w:rsidP="00E01862">
            <w:pPr>
              <w:ind w:left="-30"/>
              <w:rPr>
                <w:rFonts w:ascii="Times New Roman" w:hAnsi="Times New Roman" w:cs="Times New Roman"/>
                <w:sz w:val="20"/>
                <w:szCs w:val="20"/>
              </w:rPr>
            </w:pPr>
            <w:r w:rsidRPr="00497C34">
              <w:rPr>
                <w:rFonts w:ascii="Times New Roman" w:hAnsi="Times New Roman" w:cs="Times New Roman"/>
                <w:b/>
                <w:bCs/>
                <w:sz w:val="20"/>
                <w:szCs w:val="20"/>
              </w:rPr>
              <w:t>AC5</w:t>
            </w:r>
            <w:r w:rsidRPr="00497C34">
              <w:rPr>
                <w:rFonts w:ascii="Times New Roman" w:hAnsi="Times New Roman" w:cs="Times New Roman"/>
                <w:sz w:val="20"/>
                <w:szCs w:val="20"/>
              </w:rPr>
              <w:t>: Students will develop and deliver purposeful presentations designed to increase knowledge, to foster understanding, or to promote change in the listeners' attitudes, values, beliefs or behaviors.</w:t>
            </w:r>
          </w:p>
        </w:tc>
        <w:tc>
          <w:tcPr>
            <w:tcW w:w="3600" w:type="dxa"/>
          </w:tcPr>
          <w:p w14:paraId="7E4EE97D" w14:textId="77777777" w:rsidR="00EC08E2" w:rsidRPr="00497C34" w:rsidRDefault="00EC08E2" w:rsidP="00E01862">
            <w:pPr>
              <w:ind w:left="376" w:hanging="360"/>
              <w:rPr>
                <w:rFonts w:ascii="Times New Roman" w:hAnsi="Times New Roman" w:cs="Times New Roman"/>
                <w:sz w:val="20"/>
                <w:szCs w:val="20"/>
              </w:rPr>
            </w:pPr>
            <w:r w:rsidRPr="00497C34">
              <w:rPr>
                <w:rFonts w:ascii="Times New Roman" w:hAnsi="Times New Roman" w:cs="Times New Roman"/>
                <w:sz w:val="20"/>
                <w:szCs w:val="20"/>
              </w:rPr>
              <w:t>• ENG 237 Oral Communication</w:t>
            </w:r>
          </w:p>
        </w:tc>
      </w:tr>
    </w:tbl>
    <w:p w14:paraId="54D600C9" w14:textId="645E2346" w:rsidR="00D009E9" w:rsidRPr="00497C34" w:rsidRDefault="00D009E9">
      <w:pPr>
        <w:rPr>
          <w:rFonts w:ascii="Times New Roman" w:hAnsi="Times New Roman" w:cs="Times New Roman"/>
        </w:rPr>
      </w:pPr>
    </w:p>
    <w:p w14:paraId="0A7C311D" w14:textId="1F7E29DD" w:rsidR="00D009E9" w:rsidRPr="00497C34" w:rsidRDefault="00D009E9">
      <w:pPr>
        <w:rPr>
          <w:rFonts w:ascii="Times New Roman" w:hAnsi="Times New Roman" w:cs="Times New Roman"/>
          <w:i/>
          <w:iCs/>
        </w:rPr>
      </w:pPr>
      <w:r w:rsidRPr="00497C34">
        <w:rPr>
          <w:rFonts w:ascii="Times New Roman" w:hAnsi="Times New Roman" w:cs="Times New Roman"/>
          <w:b/>
          <w:bCs/>
        </w:rPr>
        <w:t>Assessment Period:</w:t>
      </w:r>
      <w:r w:rsidRPr="00497C34">
        <w:rPr>
          <w:rFonts w:ascii="Times New Roman" w:hAnsi="Times New Roman" w:cs="Times New Roman"/>
        </w:rPr>
        <w:t xml:space="preserve"> </w:t>
      </w:r>
      <w:r w:rsidRPr="00497C34">
        <w:rPr>
          <w:rFonts w:ascii="Times New Roman" w:hAnsi="Times New Roman" w:cs="Times New Roman"/>
          <w:i/>
          <w:iCs/>
        </w:rPr>
        <w:t>(Please provide the time frame addressed in the current assessment</w:t>
      </w:r>
      <w:r w:rsidR="005C0B33">
        <w:rPr>
          <w:rFonts w:ascii="Times New Roman" w:hAnsi="Times New Roman" w:cs="Times New Roman"/>
          <w:i/>
          <w:iCs/>
        </w:rPr>
        <w:t>.</w:t>
      </w:r>
      <w:r w:rsidRPr="00497C34">
        <w:rPr>
          <w:rFonts w:ascii="Times New Roman" w:hAnsi="Times New Roman" w:cs="Times New Roman"/>
          <w:i/>
          <w:iCs/>
        </w:rPr>
        <w:t>)</w:t>
      </w:r>
    </w:p>
    <w:p w14:paraId="75812AE7" w14:textId="09445A10" w:rsidR="00D009E9" w:rsidRPr="00E7267B" w:rsidRDefault="00E7267B" w:rsidP="00E7267B">
      <w:pPr>
        <w:ind w:left="1440"/>
        <w:rPr>
          <w:rFonts w:ascii="Times New Roman" w:hAnsi="Times New Roman" w:cs="Times New Roman"/>
          <w:b/>
          <w:u w:val="single"/>
        </w:rPr>
      </w:pPr>
      <w:r w:rsidRPr="00E7267B">
        <w:rPr>
          <w:rFonts w:ascii="Times New Roman" w:hAnsi="Times New Roman" w:cs="Times New Roman"/>
        </w:rPr>
        <w:t xml:space="preserve">         </w:t>
      </w:r>
      <w:r w:rsidRPr="00E7267B">
        <w:rPr>
          <w:rFonts w:ascii="Times New Roman" w:hAnsi="Times New Roman" w:cs="Times New Roman"/>
          <w:b/>
          <w:u w:val="single"/>
        </w:rPr>
        <w:t>2020 Fall Semester</w:t>
      </w:r>
    </w:p>
    <w:p w14:paraId="026E894E" w14:textId="4685BB21" w:rsidR="00D009E9" w:rsidRDefault="00D009E9">
      <w:pPr>
        <w:rPr>
          <w:rFonts w:ascii="Times New Roman" w:hAnsi="Times New Roman" w:cs="Times New Roman"/>
          <w:i/>
          <w:iCs/>
        </w:rPr>
      </w:pPr>
      <w:r w:rsidRPr="00497C34">
        <w:rPr>
          <w:rFonts w:ascii="Times New Roman" w:hAnsi="Times New Roman" w:cs="Times New Roman"/>
          <w:b/>
          <w:bCs/>
        </w:rPr>
        <w:t>Assessment Methodology</w:t>
      </w:r>
      <w:r w:rsidRPr="00497C34">
        <w:rPr>
          <w:rFonts w:ascii="Times New Roman" w:hAnsi="Times New Roman" w:cs="Times New Roman"/>
        </w:rPr>
        <w:t xml:space="preserve">: </w:t>
      </w:r>
      <w:r w:rsidRPr="00497C34">
        <w:rPr>
          <w:rFonts w:ascii="Times New Roman" w:hAnsi="Times New Roman" w:cs="Times New Roman"/>
          <w:i/>
          <w:iCs/>
        </w:rPr>
        <w:t>(Describe the instrument used for direct or indirect assessment of student learning.  When and how was the tool administered?  Describe the population?  If sampling was used, please describe the sampling method and explain how the sample is representative of the full student population.)</w:t>
      </w:r>
    </w:p>
    <w:p w14:paraId="4BEC8CDC" w14:textId="77777777" w:rsidR="00EE3824" w:rsidRDefault="00B772AA">
      <w:pPr>
        <w:rPr>
          <w:rFonts w:ascii="Times New Roman" w:hAnsi="Times New Roman" w:cs="Times New Roman"/>
          <w:iCs/>
        </w:rPr>
      </w:pPr>
      <w:r>
        <w:rPr>
          <w:rFonts w:ascii="Times New Roman" w:hAnsi="Times New Roman" w:cs="Times New Roman"/>
          <w:iCs/>
        </w:rPr>
        <w:t xml:space="preserve">Multiple tools were utilized to assess SLO AC2 for ENG. 237 Oral Communication.  </w:t>
      </w:r>
    </w:p>
    <w:p w14:paraId="1F0987D6" w14:textId="0561E81A" w:rsidR="00EE3824" w:rsidRPr="00EE3824" w:rsidRDefault="00B772AA" w:rsidP="00EE3824">
      <w:pPr>
        <w:pStyle w:val="ListParagraph"/>
        <w:numPr>
          <w:ilvl w:val="0"/>
          <w:numId w:val="3"/>
        </w:numPr>
        <w:rPr>
          <w:rFonts w:ascii="Times New Roman" w:hAnsi="Times New Roman" w:cs="Times New Roman"/>
        </w:rPr>
      </w:pPr>
      <w:r w:rsidRPr="00EE3824">
        <w:rPr>
          <w:rFonts w:ascii="Times New Roman" w:hAnsi="Times New Roman" w:cs="Times New Roman"/>
          <w:iCs/>
        </w:rPr>
        <w:t xml:space="preserve">The first instrument utilized for assessment of student learning in ENG. 237 Oral Communication </w:t>
      </w:r>
      <w:r w:rsidR="00696549">
        <w:rPr>
          <w:rFonts w:ascii="Times New Roman" w:hAnsi="Times New Roman" w:cs="Times New Roman"/>
          <w:iCs/>
        </w:rPr>
        <w:t xml:space="preserve">for SLO AC2 </w:t>
      </w:r>
      <w:r w:rsidRPr="00EE3824">
        <w:rPr>
          <w:rFonts w:ascii="Times New Roman" w:hAnsi="Times New Roman" w:cs="Times New Roman"/>
          <w:iCs/>
        </w:rPr>
        <w:t xml:space="preserve">was the </w:t>
      </w:r>
      <w:r w:rsidRPr="00EE3824">
        <w:rPr>
          <w:rFonts w:ascii="Times New Roman" w:hAnsi="Times New Roman" w:cs="Times New Roman"/>
          <w:b/>
          <w:iCs/>
        </w:rPr>
        <w:t>List of Persuasive Speech Topics</w:t>
      </w:r>
      <w:r w:rsidRPr="00EE3824">
        <w:rPr>
          <w:rFonts w:ascii="Times New Roman" w:hAnsi="Times New Roman" w:cs="Times New Roman"/>
          <w:iCs/>
        </w:rPr>
        <w:t xml:space="preserve">.  </w:t>
      </w:r>
      <w:r w:rsidR="00E77762">
        <w:rPr>
          <w:rFonts w:ascii="Times New Roman" w:hAnsi="Times New Roman" w:cs="Times New Roman"/>
          <w:iCs/>
        </w:rPr>
        <w:t xml:space="preserve">Students </w:t>
      </w:r>
      <w:r w:rsidR="00D11658">
        <w:rPr>
          <w:rFonts w:ascii="Times New Roman" w:hAnsi="Times New Roman" w:cs="Times New Roman"/>
          <w:iCs/>
        </w:rPr>
        <w:t xml:space="preserve">completed </w:t>
      </w:r>
      <w:r w:rsidR="00E77762">
        <w:rPr>
          <w:rFonts w:ascii="Times New Roman" w:hAnsi="Times New Roman" w:cs="Times New Roman"/>
          <w:iCs/>
        </w:rPr>
        <w:t xml:space="preserve">assignments </w:t>
      </w:r>
      <w:r w:rsidR="00D11658">
        <w:rPr>
          <w:rFonts w:ascii="Times New Roman" w:hAnsi="Times New Roman" w:cs="Times New Roman"/>
          <w:iCs/>
        </w:rPr>
        <w:t xml:space="preserve">online using the E360 learning management system and the </w:t>
      </w:r>
      <w:r w:rsidR="00EC3DBA">
        <w:rPr>
          <w:rFonts w:ascii="Times New Roman" w:hAnsi="Times New Roman" w:cs="Times New Roman"/>
          <w:iCs/>
        </w:rPr>
        <w:t xml:space="preserve">virtual </w:t>
      </w:r>
      <w:r w:rsidR="00D11658">
        <w:rPr>
          <w:rFonts w:ascii="Times New Roman" w:hAnsi="Times New Roman" w:cs="Times New Roman"/>
          <w:iCs/>
        </w:rPr>
        <w:t xml:space="preserve">zoom platform. Students submitted a persuasive speech topic </w:t>
      </w:r>
      <w:r w:rsidR="00D11658" w:rsidRPr="00EE3824">
        <w:rPr>
          <w:rFonts w:ascii="Times New Roman" w:hAnsi="Times New Roman" w:cs="Times New Roman"/>
          <w:iCs/>
        </w:rPr>
        <w:t>f</w:t>
      </w:r>
      <w:r w:rsidR="00D11658">
        <w:rPr>
          <w:rFonts w:ascii="Times New Roman" w:hAnsi="Times New Roman" w:cs="Times New Roman"/>
          <w:iCs/>
        </w:rPr>
        <w:t xml:space="preserve">rom a list of approved topics.  </w:t>
      </w:r>
      <w:r w:rsidRPr="00EE3824">
        <w:rPr>
          <w:rFonts w:ascii="Times New Roman" w:hAnsi="Times New Roman" w:cs="Times New Roman"/>
          <w:iCs/>
        </w:rPr>
        <w:t>The course instructor read and approved each student’s topic for the persuasive speech</w:t>
      </w:r>
      <w:r w:rsidR="00D11658">
        <w:rPr>
          <w:rFonts w:ascii="Times New Roman" w:hAnsi="Times New Roman" w:cs="Times New Roman"/>
          <w:iCs/>
        </w:rPr>
        <w:t>.</w:t>
      </w:r>
      <w:r w:rsidRPr="00EE3824">
        <w:rPr>
          <w:rFonts w:ascii="Times New Roman" w:hAnsi="Times New Roman" w:cs="Times New Roman"/>
          <w:iCs/>
        </w:rPr>
        <w:t xml:space="preserve"> </w:t>
      </w:r>
      <w:r w:rsidR="000F5022" w:rsidRPr="00EE3824">
        <w:rPr>
          <w:rFonts w:ascii="Times New Roman" w:hAnsi="Times New Roman" w:cs="Times New Roman"/>
          <w:iCs/>
        </w:rPr>
        <w:t xml:space="preserve">(A copy of the </w:t>
      </w:r>
      <w:r w:rsidR="000F5022" w:rsidRPr="00EE3824">
        <w:rPr>
          <w:rFonts w:ascii="Times New Roman" w:hAnsi="Times New Roman" w:cs="Times New Roman"/>
          <w:b/>
          <w:iCs/>
        </w:rPr>
        <w:t>List of Persuasive Speech Topics</w:t>
      </w:r>
      <w:r w:rsidR="000F5022" w:rsidRPr="00EE3824">
        <w:rPr>
          <w:rFonts w:ascii="Times New Roman" w:hAnsi="Times New Roman" w:cs="Times New Roman"/>
          <w:iCs/>
        </w:rPr>
        <w:t xml:space="preserve"> is attached). </w:t>
      </w:r>
    </w:p>
    <w:p w14:paraId="43491D26" w14:textId="292CD34D" w:rsidR="00EE3824" w:rsidRPr="00EE3824" w:rsidRDefault="00B772AA" w:rsidP="00EE3824">
      <w:pPr>
        <w:pStyle w:val="ListParagraph"/>
        <w:numPr>
          <w:ilvl w:val="0"/>
          <w:numId w:val="3"/>
        </w:numPr>
        <w:rPr>
          <w:rFonts w:ascii="Times New Roman" w:hAnsi="Times New Roman" w:cs="Times New Roman"/>
        </w:rPr>
      </w:pPr>
      <w:r w:rsidRPr="00EE3824">
        <w:rPr>
          <w:rFonts w:ascii="Times New Roman" w:hAnsi="Times New Roman" w:cs="Times New Roman"/>
          <w:iCs/>
        </w:rPr>
        <w:t xml:space="preserve">The second instrument utilized was the students’ </w:t>
      </w:r>
      <w:r w:rsidRPr="00EE3824">
        <w:rPr>
          <w:rFonts w:ascii="Times New Roman" w:hAnsi="Times New Roman" w:cs="Times New Roman"/>
          <w:b/>
          <w:iCs/>
        </w:rPr>
        <w:t xml:space="preserve">Outline </w:t>
      </w:r>
      <w:r w:rsidRPr="00EE3824">
        <w:rPr>
          <w:rFonts w:ascii="Times New Roman" w:hAnsi="Times New Roman" w:cs="Times New Roman"/>
          <w:iCs/>
        </w:rPr>
        <w:t xml:space="preserve">of ideas for presenting an oral persuasive speech, using the approved </w:t>
      </w:r>
      <w:r w:rsidR="00696549">
        <w:rPr>
          <w:rFonts w:ascii="Times New Roman" w:hAnsi="Times New Roman" w:cs="Times New Roman"/>
          <w:iCs/>
        </w:rPr>
        <w:t xml:space="preserve">common </w:t>
      </w:r>
      <w:r w:rsidRPr="00EE3824">
        <w:rPr>
          <w:rFonts w:ascii="Times New Roman" w:hAnsi="Times New Roman" w:cs="Times New Roman"/>
          <w:b/>
          <w:iCs/>
        </w:rPr>
        <w:t>Speech Outline Design template</w:t>
      </w:r>
      <w:r w:rsidRPr="00EE3824">
        <w:rPr>
          <w:rFonts w:ascii="Times New Roman" w:hAnsi="Times New Roman" w:cs="Times New Roman"/>
          <w:iCs/>
        </w:rPr>
        <w:t xml:space="preserve">. </w:t>
      </w:r>
      <w:r w:rsidR="000F5022" w:rsidRPr="00EE3824">
        <w:rPr>
          <w:rFonts w:ascii="Times New Roman" w:hAnsi="Times New Roman" w:cs="Times New Roman"/>
          <w:iCs/>
        </w:rPr>
        <w:t xml:space="preserve"> (A copy of the </w:t>
      </w:r>
      <w:r w:rsidR="000F5022" w:rsidRPr="00EE3824">
        <w:rPr>
          <w:rFonts w:ascii="Times New Roman" w:hAnsi="Times New Roman" w:cs="Times New Roman"/>
          <w:b/>
          <w:iCs/>
        </w:rPr>
        <w:t xml:space="preserve">Speech Outline Design template </w:t>
      </w:r>
      <w:r w:rsidR="000F5022" w:rsidRPr="00EE3824">
        <w:rPr>
          <w:rFonts w:ascii="Times New Roman" w:hAnsi="Times New Roman" w:cs="Times New Roman"/>
          <w:iCs/>
        </w:rPr>
        <w:t xml:space="preserve">is attached). </w:t>
      </w:r>
      <w:r w:rsidRPr="00EE3824">
        <w:rPr>
          <w:rFonts w:ascii="Times New Roman" w:hAnsi="Times New Roman" w:cs="Times New Roman"/>
          <w:iCs/>
        </w:rPr>
        <w:t xml:space="preserve"> </w:t>
      </w:r>
    </w:p>
    <w:p w14:paraId="1368A866" w14:textId="07769824" w:rsidR="00B772AA" w:rsidRPr="00D11658" w:rsidRDefault="000F5022" w:rsidP="00EE3824">
      <w:pPr>
        <w:pStyle w:val="ListParagraph"/>
        <w:numPr>
          <w:ilvl w:val="0"/>
          <w:numId w:val="3"/>
        </w:numPr>
        <w:rPr>
          <w:rFonts w:ascii="Times New Roman" w:hAnsi="Times New Roman" w:cs="Times New Roman"/>
        </w:rPr>
      </w:pPr>
      <w:r w:rsidRPr="00EE3824">
        <w:rPr>
          <w:rFonts w:ascii="Times New Roman" w:hAnsi="Times New Roman" w:cs="Times New Roman"/>
        </w:rPr>
        <w:t>The third instrument was the</w:t>
      </w:r>
      <w:r w:rsidR="00806B33">
        <w:rPr>
          <w:rFonts w:ascii="Times New Roman" w:hAnsi="Times New Roman" w:cs="Times New Roman"/>
        </w:rPr>
        <w:t xml:space="preserve"> </w:t>
      </w:r>
      <w:r w:rsidR="00D11658" w:rsidRPr="00D11658">
        <w:rPr>
          <w:rFonts w:ascii="Times New Roman" w:hAnsi="Times New Roman" w:cs="Times New Roman"/>
          <w:b/>
        </w:rPr>
        <w:t>Discussion Post</w:t>
      </w:r>
      <w:r w:rsidR="00D11658">
        <w:rPr>
          <w:rFonts w:ascii="Times New Roman" w:hAnsi="Times New Roman" w:cs="Times New Roman"/>
          <w:b/>
        </w:rPr>
        <w:t xml:space="preserve">, </w:t>
      </w:r>
      <w:r w:rsidR="00D11658" w:rsidRPr="00D11658">
        <w:rPr>
          <w:rFonts w:ascii="Times New Roman" w:hAnsi="Times New Roman" w:cs="Times New Roman"/>
        </w:rPr>
        <w:t>using the</w:t>
      </w:r>
      <w:r w:rsidR="00D11658">
        <w:rPr>
          <w:rFonts w:ascii="Times New Roman" w:hAnsi="Times New Roman" w:cs="Times New Roman"/>
          <w:b/>
        </w:rPr>
        <w:t xml:space="preserve"> </w:t>
      </w:r>
      <w:r w:rsidR="00806B33" w:rsidRPr="00806B33">
        <w:rPr>
          <w:rFonts w:ascii="Times New Roman" w:hAnsi="Times New Roman" w:cs="Times New Roman"/>
          <w:b/>
        </w:rPr>
        <w:t>Guidelines for Discussion Posts</w:t>
      </w:r>
      <w:r w:rsidR="00D11658">
        <w:rPr>
          <w:rFonts w:ascii="Times New Roman" w:hAnsi="Times New Roman" w:cs="Times New Roman"/>
          <w:b/>
        </w:rPr>
        <w:t xml:space="preserve">. </w:t>
      </w:r>
      <w:r w:rsidR="00806B33">
        <w:rPr>
          <w:rFonts w:ascii="Times New Roman" w:hAnsi="Times New Roman" w:cs="Times New Roman"/>
        </w:rPr>
        <w:t>Students constructe</w:t>
      </w:r>
      <w:r w:rsidR="00D11658">
        <w:rPr>
          <w:rFonts w:ascii="Times New Roman" w:hAnsi="Times New Roman" w:cs="Times New Roman"/>
        </w:rPr>
        <w:t>d a fully developed introductory</w:t>
      </w:r>
      <w:r w:rsidR="00806B33">
        <w:rPr>
          <w:rFonts w:ascii="Times New Roman" w:hAnsi="Times New Roman" w:cs="Times New Roman"/>
        </w:rPr>
        <w:t xml:space="preserve"> paragraph and submitted the assignment into the </w:t>
      </w:r>
      <w:r w:rsidR="00806B33" w:rsidRPr="00D11658">
        <w:rPr>
          <w:rFonts w:ascii="Times New Roman" w:hAnsi="Times New Roman" w:cs="Times New Roman"/>
          <w:b/>
        </w:rPr>
        <w:t>Discussion Post</w:t>
      </w:r>
      <w:r w:rsidR="00806B33">
        <w:rPr>
          <w:rFonts w:ascii="Times New Roman" w:hAnsi="Times New Roman" w:cs="Times New Roman"/>
        </w:rPr>
        <w:t xml:space="preserve">.  Each student selected three other classmates’ submissions from the </w:t>
      </w:r>
      <w:r w:rsidR="00806B33" w:rsidRPr="00D11658">
        <w:rPr>
          <w:rFonts w:ascii="Times New Roman" w:hAnsi="Times New Roman" w:cs="Times New Roman"/>
          <w:b/>
        </w:rPr>
        <w:t>Discussion Post</w:t>
      </w:r>
      <w:r w:rsidR="00806B33">
        <w:rPr>
          <w:rFonts w:ascii="Times New Roman" w:hAnsi="Times New Roman" w:cs="Times New Roman"/>
        </w:rPr>
        <w:t xml:space="preserve"> and asked one of the provided questions about the introductory paragraph’s strengths and weaknesses.</w:t>
      </w:r>
      <w:r w:rsidRPr="00EE3824">
        <w:rPr>
          <w:rFonts w:ascii="Times New Roman" w:hAnsi="Times New Roman" w:cs="Times New Roman"/>
        </w:rPr>
        <w:t xml:space="preserve"> </w:t>
      </w:r>
      <w:r w:rsidR="00B772AA" w:rsidRPr="00EE3824">
        <w:rPr>
          <w:rFonts w:ascii="Times New Roman" w:hAnsi="Times New Roman" w:cs="Times New Roman"/>
        </w:rPr>
        <w:t xml:space="preserve"> </w:t>
      </w:r>
      <w:r w:rsidR="00D11658">
        <w:rPr>
          <w:rFonts w:ascii="Times New Roman" w:hAnsi="Times New Roman" w:cs="Times New Roman"/>
        </w:rPr>
        <w:t xml:space="preserve">(A copy of the </w:t>
      </w:r>
      <w:r w:rsidR="00D11658" w:rsidRPr="00806B33">
        <w:rPr>
          <w:rFonts w:ascii="Times New Roman" w:hAnsi="Times New Roman" w:cs="Times New Roman"/>
          <w:b/>
        </w:rPr>
        <w:t>Guidelines for Discussion Posts</w:t>
      </w:r>
      <w:r w:rsidR="00D11658">
        <w:rPr>
          <w:rFonts w:ascii="Times New Roman" w:hAnsi="Times New Roman" w:cs="Times New Roman"/>
          <w:b/>
        </w:rPr>
        <w:t xml:space="preserve"> </w:t>
      </w:r>
      <w:r w:rsidR="00D11658" w:rsidRPr="00930FFD">
        <w:rPr>
          <w:rFonts w:ascii="Times New Roman" w:hAnsi="Times New Roman" w:cs="Times New Roman"/>
        </w:rPr>
        <w:t>is attached).</w:t>
      </w:r>
    </w:p>
    <w:p w14:paraId="6BF31D45" w14:textId="1F4BA990" w:rsidR="00D11658" w:rsidRDefault="00D11658" w:rsidP="00D11658">
      <w:pPr>
        <w:rPr>
          <w:rFonts w:ascii="Times New Roman" w:hAnsi="Times New Roman" w:cs="Times New Roman"/>
          <w:iCs/>
        </w:rPr>
      </w:pPr>
      <w:r w:rsidRPr="00D11658">
        <w:rPr>
          <w:rFonts w:ascii="Times New Roman" w:hAnsi="Times New Roman" w:cs="Times New Roman"/>
          <w:iCs/>
        </w:rPr>
        <w:t>Multiple tools</w:t>
      </w:r>
      <w:r>
        <w:rPr>
          <w:rFonts w:ascii="Times New Roman" w:hAnsi="Times New Roman" w:cs="Times New Roman"/>
          <w:iCs/>
        </w:rPr>
        <w:t xml:space="preserve"> were utilized to assess SLO AC5</w:t>
      </w:r>
      <w:r w:rsidRPr="00D11658">
        <w:rPr>
          <w:rFonts w:ascii="Times New Roman" w:hAnsi="Times New Roman" w:cs="Times New Roman"/>
          <w:iCs/>
        </w:rPr>
        <w:t xml:space="preserve"> for ENG. 237 Oral Communication.  </w:t>
      </w:r>
    </w:p>
    <w:p w14:paraId="7EE626BF" w14:textId="3451E114" w:rsidR="00696549" w:rsidRPr="00696549" w:rsidRDefault="00696549" w:rsidP="00696549">
      <w:pPr>
        <w:pStyle w:val="ListParagraph"/>
        <w:numPr>
          <w:ilvl w:val="0"/>
          <w:numId w:val="3"/>
        </w:numPr>
        <w:rPr>
          <w:rFonts w:ascii="Times New Roman" w:hAnsi="Times New Roman" w:cs="Times New Roman"/>
        </w:rPr>
      </w:pPr>
      <w:r w:rsidRPr="00EE3824">
        <w:rPr>
          <w:rFonts w:ascii="Times New Roman" w:hAnsi="Times New Roman" w:cs="Times New Roman"/>
          <w:iCs/>
        </w:rPr>
        <w:t xml:space="preserve">The first instrument utilized for assessment of student learning in ENG. 237 Oral Communication </w:t>
      </w:r>
      <w:r>
        <w:rPr>
          <w:rFonts w:ascii="Times New Roman" w:hAnsi="Times New Roman" w:cs="Times New Roman"/>
          <w:iCs/>
        </w:rPr>
        <w:t xml:space="preserve">for SLO AC5 </w:t>
      </w:r>
      <w:r w:rsidRPr="00EE3824">
        <w:rPr>
          <w:rFonts w:ascii="Times New Roman" w:hAnsi="Times New Roman" w:cs="Times New Roman"/>
          <w:iCs/>
        </w:rPr>
        <w:t>was the</w:t>
      </w:r>
      <w:r>
        <w:rPr>
          <w:rFonts w:ascii="Times New Roman" w:hAnsi="Times New Roman" w:cs="Times New Roman"/>
          <w:iCs/>
        </w:rPr>
        <w:t xml:space="preserve"> </w:t>
      </w:r>
      <w:r w:rsidRPr="00696549">
        <w:rPr>
          <w:rFonts w:ascii="Times New Roman" w:hAnsi="Times New Roman" w:cs="Times New Roman"/>
          <w:b/>
          <w:iCs/>
        </w:rPr>
        <w:t>Assignment List of Student Presenters for Speaking Persuasively</w:t>
      </w:r>
      <w:r>
        <w:rPr>
          <w:rFonts w:ascii="Times New Roman" w:hAnsi="Times New Roman" w:cs="Times New Roman"/>
          <w:iCs/>
        </w:rPr>
        <w:t>. This assignment list informed students of the dates for the persuasive speech oral presentation</w:t>
      </w:r>
      <w:r w:rsidR="00E77762">
        <w:rPr>
          <w:rFonts w:ascii="Times New Roman" w:hAnsi="Times New Roman" w:cs="Times New Roman"/>
          <w:iCs/>
        </w:rPr>
        <w:t>s</w:t>
      </w:r>
      <w:r>
        <w:rPr>
          <w:rFonts w:ascii="Times New Roman" w:hAnsi="Times New Roman" w:cs="Times New Roman"/>
          <w:iCs/>
        </w:rPr>
        <w:t xml:space="preserve">. </w:t>
      </w:r>
      <w:r>
        <w:rPr>
          <w:rFonts w:ascii="Times New Roman" w:hAnsi="Times New Roman" w:cs="Times New Roman"/>
        </w:rPr>
        <w:t xml:space="preserve">(A copy of the </w:t>
      </w:r>
      <w:r w:rsidRPr="00696549">
        <w:rPr>
          <w:rFonts w:ascii="Times New Roman" w:hAnsi="Times New Roman" w:cs="Times New Roman"/>
          <w:b/>
          <w:iCs/>
        </w:rPr>
        <w:t>Assignment List of Student Presenters for Speaking Persuasively</w:t>
      </w:r>
      <w:r>
        <w:rPr>
          <w:rFonts w:ascii="Times New Roman" w:hAnsi="Times New Roman" w:cs="Times New Roman"/>
        </w:rPr>
        <w:t xml:space="preserve"> </w:t>
      </w:r>
      <w:r w:rsidRPr="00E77762">
        <w:rPr>
          <w:rFonts w:ascii="Times New Roman" w:hAnsi="Times New Roman" w:cs="Times New Roman"/>
        </w:rPr>
        <w:t>is attached).</w:t>
      </w:r>
    </w:p>
    <w:p w14:paraId="496FFCAC" w14:textId="4810C815" w:rsidR="00E77762" w:rsidRPr="00696549" w:rsidRDefault="00696549" w:rsidP="00E77762">
      <w:pPr>
        <w:pStyle w:val="ListParagraph"/>
        <w:numPr>
          <w:ilvl w:val="0"/>
          <w:numId w:val="3"/>
        </w:numPr>
        <w:rPr>
          <w:rFonts w:ascii="Times New Roman" w:hAnsi="Times New Roman" w:cs="Times New Roman"/>
        </w:rPr>
      </w:pPr>
      <w:r w:rsidRPr="00EE3824">
        <w:rPr>
          <w:rFonts w:ascii="Times New Roman" w:hAnsi="Times New Roman" w:cs="Times New Roman"/>
          <w:iCs/>
        </w:rPr>
        <w:lastRenderedPageBreak/>
        <w:t>The second instrument utilized was the</w:t>
      </w:r>
      <w:r>
        <w:rPr>
          <w:rFonts w:ascii="Times New Roman" w:hAnsi="Times New Roman" w:cs="Times New Roman"/>
          <w:iCs/>
        </w:rPr>
        <w:t xml:space="preserve"> </w:t>
      </w:r>
      <w:r w:rsidR="00E77762">
        <w:rPr>
          <w:rFonts w:ascii="Times New Roman" w:hAnsi="Times New Roman" w:cs="Times New Roman"/>
          <w:iCs/>
        </w:rPr>
        <w:t xml:space="preserve">common </w:t>
      </w:r>
      <w:r w:rsidRPr="00696549">
        <w:rPr>
          <w:rFonts w:ascii="Times New Roman" w:hAnsi="Times New Roman" w:cs="Times New Roman"/>
          <w:b/>
          <w:iCs/>
        </w:rPr>
        <w:t>Speech Rubric</w:t>
      </w:r>
      <w:r>
        <w:rPr>
          <w:rFonts w:ascii="Times New Roman" w:hAnsi="Times New Roman" w:cs="Times New Roman"/>
          <w:iCs/>
        </w:rPr>
        <w:t>.  The instructor used a common rubric to grade the persuasive speech.</w:t>
      </w:r>
      <w:r w:rsidR="00E77762">
        <w:rPr>
          <w:rFonts w:ascii="Times New Roman" w:hAnsi="Times New Roman" w:cs="Times New Roman"/>
          <w:iCs/>
        </w:rPr>
        <w:t xml:space="preserve">   </w:t>
      </w:r>
      <w:r w:rsidR="00E77762">
        <w:rPr>
          <w:rFonts w:ascii="Times New Roman" w:hAnsi="Times New Roman" w:cs="Times New Roman"/>
        </w:rPr>
        <w:t xml:space="preserve">(A copy of the </w:t>
      </w:r>
      <w:r w:rsidR="00E77762">
        <w:rPr>
          <w:rFonts w:ascii="Times New Roman" w:hAnsi="Times New Roman" w:cs="Times New Roman"/>
          <w:iCs/>
        </w:rPr>
        <w:t xml:space="preserve">common </w:t>
      </w:r>
      <w:r w:rsidR="00E77762" w:rsidRPr="00696549">
        <w:rPr>
          <w:rFonts w:ascii="Times New Roman" w:hAnsi="Times New Roman" w:cs="Times New Roman"/>
          <w:b/>
          <w:iCs/>
        </w:rPr>
        <w:t>Speech Rubric</w:t>
      </w:r>
      <w:r w:rsidR="00E77762" w:rsidRPr="00E77762">
        <w:rPr>
          <w:rFonts w:ascii="Times New Roman" w:hAnsi="Times New Roman" w:cs="Times New Roman"/>
        </w:rPr>
        <w:t xml:space="preserve"> is attached).</w:t>
      </w:r>
    </w:p>
    <w:p w14:paraId="7FD6E8A1" w14:textId="1F0BF206" w:rsidR="00696549" w:rsidRPr="00051E76" w:rsidRDefault="00696549" w:rsidP="00051E76">
      <w:pPr>
        <w:ind w:left="360"/>
        <w:rPr>
          <w:rFonts w:ascii="Times New Roman" w:hAnsi="Times New Roman" w:cs="Times New Roman"/>
        </w:rPr>
      </w:pPr>
    </w:p>
    <w:p w14:paraId="34B4B7CE" w14:textId="751C920A" w:rsidR="00696549" w:rsidRPr="008D325D" w:rsidRDefault="008D325D" w:rsidP="008D325D">
      <w:pPr>
        <w:rPr>
          <w:rFonts w:ascii="Times New Roman" w:hAnsi="Times New Roman" w:cs="Times New Roman"/>
          <w:iCs/>
        </w:rPr>
      </w:pPr>
      <w:r>
        <w:rPr>
          <w:rFonts w:ascii="Times New Roman" w:hAnsi="Times New Roman" w:cs="Times New Roman"/>
          <w:iCs/>
        </w:rPr>
        <w:t xml:space="preserve">Using the </w:t>
      </w:r>
      <w:r w:rsidRPr="008D325D">
        <w:rPr>
          <w:rFonts w:ascii="Times New Roman" w:hAnsi="Times New Roman" w:cs="Times New Roman"/>
          <w:b/>
          <w:iCs/>
        </w:rPr>
        <w:t>Student Grade List</w:t>
      </w:r>
      <w:r>
        <w:rPr>
          <w:rFonts w:ascii="Times New Roman" w:hAnsi="Times New Roman" w:cs="Times New Roman"/>
          <w:iCs/>
        </w:rPr>
        <w:t xml:space="preserve">, the population of students enrolled in ENG. 237-06 Oral Communication represented students from across classifications.  Approximately 39% of the ENG. 237-06 students were freshmen; 56% were sophomores; 2% were juniors; and 2% were seniors.  Approximately 4% of the students contracted and completed ENG. 237-06 for 2020 Fall Semester Honors credit.  </w:t>
      </w:r>
    </w:p>
    <w:p w14:paraId="54CECECC" w14:textId="0E0279D2" w:rsidR="00E7267B" w:rsidRPr="00497C34" w:rsidRDefault="00E7267B">
      <w:pPr>
        <w:rPr>
          <w:rFonts w:ascii="Times New Roman" w:hAnsi="Times New Roman" w:cs="Times New Roman"/>
        </w:rPr>
      </w:pPr>
    </w:p>
    <w:p w14:paraId="18B3E017" w14:textId="05A4B9AB" w:rsidR="00D009E9" w:rsidRDefault="00D009E9">
      <w:pPr>
        <w:rPr>
          <w:rFonts w:ascii="Times New Roman" w:hAnsi="Times New Roman" w:cs="Times New Roman"/>
          <w:i/>
          <w:iCs/>
        </w:rPr>
      </w:pPr>
      <w:r w:rsidRPr="00497C34">
        <w:rPr>
          <w:rFonts w:ascii="Times New Roman" w:hAnsi="Times New Roman" w:cs="Times New Roman"/>
          <w:b/>
          <w:bCs/>
        </w:rPr>
        <w:t>Target Scores for Student Performance</w:t>
      </w:r>
      <w:r w:rsidRPr="00497C34">
        <w:rPr>
          <w:rFonts w:ascii="Times New Roman" w:hAnsi="Times New Roman" w:cs="Times New Roman"/>
        </w:rPr>
        <w:t xml:space="preserve">: </w:t>
      </w:r>
      <w:r w:rsidRPr="00497C34">
        <w:rPr>
          <w:rFonts w:ascii="Times New Roman" w:hAnsi="Times New Roman" w:cs="Times New Roman"/>
          <w:i/>
          <w:iCs/>
        </w:rPr>
        <w:t>(Please report in the format XX% will achieve XX score/percentage</w:t>
      </w:r>
      <w:r w:rsidR="005C0B33">
        <w:rPr>
          <w:rFonts w:ascii="Times New Roman" w:hAnsi="Times New Roman" w:cs="Times New Roman"/>
          <w:i/>
          <w:iCs/>
        </w:rPr>
        <w:t>.</w:t>
      </w:r>
      <w:r w:rsidRPr="00497C34">
        <w:rPr>
          <w:rFonts w:ascii="Times New Roman" w:hAnsi="Times New Roman" w:cs="Times New Roman"/>
          <w:i/>
          <w:iCs/>
        </w:rPr>
        <w:t>)</w:t>
      </w:r>
    </w:p>
    <w:p w14:paraId="595C7DFA" w14:textId="3020852B" w:rsidR="00D009E9" w:rsidRPr="00E7267B" w:rsidRDefault="00EC08E2">
      <w:pPr>
        <w:rPr>
          <w:rFonts w:ascii="Times New Roman" w:hAnsi="Times New Roman" w:cs="Times New Roman"/>
          <w:b/>
          <w:iCs/>
        </w:rPr>
      </w:pPr>
      <w:r>
        <w:rPr>
          <w:rFonts w:ascii="Times New Roman" w:hAnsi="Times New Roman" w:cs="Times New Roman"/>
          <w:b/>
          <w:iCs/>
        </w:rPr>
        <w:t xml:space="preserve">70% of the students who submit speeches will achieve </w:t>
      </w:r>
      <w:r w:rsidR="00E7267B">
        <w:rPr>
          <w:rFonts w:ascii="Times New Roman" w:hAnsi="Times New Roman" w:cs="Times New Roman"/>
          <w:b/>
          <w:iCs/>
        </w:rPr>
        <w:t xml:space="preserve">a score of </w:t>
      </w:r>
      <w:r w:rsidR="008D325D">
        <w:rPr>
          <w:rFonts w:ascii="Times New Roman" w:hAnsi="Times New Roman" w:cs="Times New Roman"/>
          <w:b/>
          <w:iCs/>
        </w:rPr>
        <w:t>7</w:t>
      </w:r>
      <w:r>
        <w:rPr>
          <w:rFonts w:ascii="Times New Roman" w:hAnsi="Times New Roman" w:cs="Times New Roman"/>
          <w:b/>
          <w:iCs/>
        </w:rPr>
        <w:t>0% or higher.</w:t>
      </w:r>
    </w:p>
    <w:p w14:paraId="2A8D4A8D" w14:textId="153D30E0" w:rsidR="00D009E9" w:rsidRPr="00497C34" w:rsidRDefault="00D009E9">
      <w:pPr>
        <w:rPr>
          <w:rFonts w:ascii="Times New Roman" w:hAnsi="Times New Roman" w:cs="Times New Roman"/>
          <w:i/>
          <w:iCs/>
        </w:rPr>
      </w:pPr>
      <w:r w:rsidRPr="00497C34">
        <w:rPr>
          <w:rFonts w:ascii="Times New Roman" w:hAnsi="Times New Roman" w:cs="Times New Roman"/>
          <w:b/>
          <w:bCs/>
        </w:rPr>
        <w:t>Actual Scores:</w:t>
      </w:r>
      <w:r w:rsidRPr="00497C34">
        <w:rPr>
          <w:rFonts w:ascii="Times New Roman" w:hAnsi="Times New Roman" w:cs="Times New Roman"/>
        </w:rPr>
        <w:t xml:space="preserve"> </w:t>
      </w:r>
      <w:r w:rsidRPr="00497C34">
        <w:rPr>
          <w:rFonts w:ascii="Times New Roman" w:hAnsi="Times New Roman" w:cs="Times New Roman"/>
          <w:i/>
          <w:iCs/>
        </w:rPr>
        <w:t>(Please summarize data collected on actual student performance.  Data may be presented in tables/charts with accompanying narrative.  Please be sure to include contextual information such as group averages, frequency distributions, modes, etc. to assist the reader in interpreting your data.)</w:t>
      </w:r>
    </w:p>
    <w:p w14:paraId="7D72DE06" w14:textId="719BC26B" w:rsidR="000846BB" w:rsidRDefault="000846BB" w:rsidP="000846BB">
      <w:r>
        <w:t>Assessment Year:  Fall 2020  (ENG 237</w:t>
      </w:r>
      <w:r w:rsidR="008D325D">
        <w:t>-06</w:t>
      </w:r>
      <w:r>
        <w:t xml:space="preserve"> Oral Communication)</w:t>
      </w:r>
    </w:p>
    <w:tbl>
      <w:tblPr>
        <w:tblStyle w:val="TableGrid"/>
        <w:tblW w:w="10165" w:type="dxa"/>
        <w:tblLook w:val="04A0" w:firstRow="1" w:lastRow="0" w:firstColumn="1" w:lastColumn="0" w:noHBand="0" w:noVBand="1"/>
      </w:tblPr>
      <w:tblGrid>
        <w:gridCol w:w="936"/>
        <w:gridCol w:w="1096"/>
        <w:gridCol w:w="2865"/>
        <w:gridCol w:w="656"/>
        <w:gridCol w:w="656"/>
        <w:gridCol w:w="616"/>
        <w:gridCol w:w="617"/>
        <w:gridCol w:w="656"/>
        <w:gridCol w:w="603"/>
        <w:gridCol w:w="1464"/>
      </w:tblGrid>
      <w:tr w:rsidR="000846BB" w14:paraId="52C07EA4" w14:textId="77777777" w:rsidTr="008D325D">
        <w:tc>
          <w:tcPr>
            <w:tcW w:w="936" w:type="dxa"/>
            <w:tcBorders>
              <w:top w:val="single" w:sz="4" w:space="0" w:color="auto"/>
              <w:left w:val="single" w:sz="4" w:space="0" w:color="auto"/>
              <w:bottom w:val="single" w:sz="4" w:space="0" w:color="auto"/>
              <w:right w:val="single" w:sz="4" w:space="0" w:color="auto"/>
            </w:tcBorders>
            <w:hideMark/>
          </w:tcPr>
          <w:p w14:paraId="3ABC8F3B" w14:textId="77777777" w:rsidR="000846BB" w:rsidRDefault="000846BB">
            <w:pPr>
              <w:pStyle w:val="Default"/>
              <w:jc w:val="both"/>
              <w:rPr>
                <w:color w:val="auto"/>
              </w:rPr>
            </w:pPr>
            <w:r>
              <w:rPr>
                <w:color w:val="auto"/>
              </w:rPr>
              <w:t>Course Section</w:t>
            </w:r>
          </w:p>
        </w:tc>
        <w:tc>
          <w:tcPr>
            <w:tcW w:w="1096" w:type="dxa"/>
            <w:tcBorders>
              <w:top w:val="single" w:sz="4" w:space="0" w:color="auto"/>
              <w:left w:val="single" w:sz="4" w:space="0" w:color="auto"/>
              <w:bottom w:val="single" w:sz="4" w:space="0" w:color="auto"/>
              <w:right w:val="single" w:sz="4" w:space="0" w:color="auto"/>
            </w:tcBorders>
            <w:hideMark/>
          </w:tcPr>
          <w:p w14:paraId="6ECF986E" w14:textId="77777777" w:rsidR="000846BB" w:rsidRDefault="000846BB">
            <w:pPr>
              <w:pStyle w:val="Default"/>
              <w:jc w:val="both"/>
              <w:rPr>
                <w:color w:val="auto"/>
              </w:rPr>
            </w:pPr>
            <w:r>
              <w:rPr>
                <w:color w:val="auto"/>
              </w:rPr>
              <w:t xml:space="preserve"> #  Assessed</w:t>
            </w:r>
          </w:p>
        </w:tc>
        <w:tc>
          <w:tcPr>
            <w:tcW w:w="2949" w:type="dxa"/>
            <w:tcBorders>
              <w:top w:val="single" w:sz="4" w:space="0" w:color="auto"/>
              <w:left w:val="single" w:sz="4" w:space="0" w:color="auto"/>
              <w:bottom w:val="single" w:sz="4" w:space="0" w:color="auto"/>
              <w:right w:val="single" w:sz="4" w:space="0" w:color="auto"/>
            </w:tcBorders>
            <w:hideMark/>
          </w:tcPr>
          <w:p w14:paraId="2D17B789" w14:textId="77777777" w:rsidR="000846BB" w:rsidRDefault="000846BB">
            <w:pPr>
              <w:pStyle w:val="Default"/>
              <w:jc w:val="both"/>
              <w:rPr>
                <w:color w:val="auto"/>
              </w:rPr>
            </w:pPr>
            <w:r>
              <w:rPr>
                <w:color w:val="auto"/>
              </w:rPr>
              <w:t>Assessment Assignment</w:t>
            </w:r>
          </w:p>
        </w:tc>
        <w:tc>
          <w:tcPr>
            <w:tcW w:w="621" w:type="dxa"/>
            <w:tcBorders>
              <w:top w:val="single" w:sz="4" w:space="0" w:color="auto"/>
              <w:left w:val="single" w:sz="4" w:space="0" w:color="auto"/>
              <w:bottom w:val="single" w:sz="4" w:space="0" w:color="auto"/>
              <w:right w:val="single" w:sz="4" w:space="0" w:color="auto"/>
            </w:tcBorders>
            <w:hideMark/>
          </w:tcPr>
          <w:p w14:paraId="01E8DB1D" w14:textId="77777777" w:rsidR="000846BB" w:rsidRDefault="000846BB">
            <w:pPr>
              <w:pStyle w:val="Default"/>
              <w:jc w:val="both"/>
              <w:rPr>
                <w:color w:val="auto"/>
              </w:rPr>
            </w:pPr>
            <w:r>
              <w:rPr>
                <w:color w:val="auto"/>
              </w:rPr>
              <w:t>A</w:t>
            </w:r>
          </w:p>
        </w:tc>
        <w:tc>
          <w:tcPr>
            <w:tcW w:w="630" w:type="dxa"/>
            <w:tcBorders>
              <w:top w:val="single" w:sz="4" w:space="0" w:color="auto"/>
              <w:left w:val="single" w:sz="4" w:space="0" w:color="auto"/>
              <w:bottom w:val="single" w:sz="4" w:space="0" w:color="auto"/>
              <w:right w:val="single" w:sz="4" w:space="0" w:color="auto"/>
            </w:tcBorders>
            <w:hideMark/>
          </w:tcPr>
          <w:p w14:paraId="5D2AA0EE" w14:textId="77777777" w:rsidR="000846BB" w:rsidRDefault="000846BB">
            <w:pPr>
              <w:pStyle w:val="Default"/>
              <w:jc w:val="both"/>
              <w:rPr>
                <w:color w:val="auto"/>
              </w:rPr>
            </w:pPr>
            <w:r>
              <w:rPr>
                <w:color w:val="auto"/>
              </w:rPr>
              <w:t>B</w:t>
            </w:r>
          </w:p>
        </w:tc>
        <w:tc>
          <w:tcPr>
            <w:tcW w:w="620" w:type="dxa"/>
            <w:tcBorders>
              <w:top w:val="single" w:sz="4" w:space="0" w:color="auto"/>
              <w:left w:val="single" w:sz="4" w:space="0" w:color="auto"/>
              <w:bottom w:val="single" w:sz="4" w:space="0" w:color="auto"/>
              <w:right w:val="single" w:sz="4" w:space="0" w:color="auto"/>
            </w:tcBorders>
            <w:hideMark/>
          </w:tcPr>
          <w:p w14:paraId="476CA98C" w14:textId="77777777" w:rsidR="000846BB" w:rsidRDefault="000846BB">
            <w:pPr>
              <w:pStyle w:val="Default"/>
              <w:jc w:val="both"/>
              <w:rPr>
                <w:color w:val="auto"/>
              </w:rPr>
            </w:pPr>
            <w:r>
              <w:rPr>
                <w:color w:val="auto"/>
              </w:rPr>
              <w:t>C</w:t>
            </w:r>
          </w:p>
        </w:tc>
        <w:tc>
          <w:tcPr>
            <w:tcW w:w="621" w:type="dxa"/>
            <w:tcBorders>
              <w:top w:val="single" w:sz="4" w:space="0" w:color="auto"/>
              <w:left w:val="single" w:sz="4" w:space="0" w:color="auto"/>
              <w:bottom w:val="single" w:sz="4" w:space="0" w:color="auto"/>
              <w:right w:val="single" w:sz="4" w:space="0" w:color="auto"/>
            </w:tcBorders>
            <w:hideMark/>
          </w:tcPr>
          <w:p w14:paraId="2EB13D99" w14:textId="77777777" w:rsidR="000846BB" w:rsidRDefault="000846BB">
            <w:pPr>
              <w:pStyle w:val="Default"/>
              <w:jc w:val="both"/>
              <w:rPr>
                <w:color w:val="auto"/>
              </w:rPr>
            </w:pPr>
            <w:r>
              <w:rPr>
                <w:color w:val="auto"/>
              </w:rPr>
              <w:t>D</w:t>
            </w:r>
          </w:p>
        </w:tc>
        <w:tc>
          <w:tcPr>
            <w:tcW w:w="619" w:type="dxa"/>
            <w:tcBorders>
              <w:top w:val="single" w:sz="4" w:space="0" w:color="auto"/>
              <w:left w:val="single" w:sz="4" w:space="0" w:color="auto"/>
              <w:bottom w:val="single" w:sz="4" w:space="0" w:color="auto"/>
              <w:right w:val="single" w:sz="4" w:space="0" w:color="auto"/>
            </w:tcBorders>
            <w:hideMark/>
          </w:tcPr>
          <w:p w14:paraId="6094D2F9" w14:textId="77777777" w:rsidR="000846BB" w:rsidRDefault="000846BB">
            <w:pPr>
              <w:pStyle w:val="Default"/>
              <w:jc w:val="both"/>
              <w:rPr>
                <w:color w:val="auto"/>
              </w:rPr>
            </w:pPr>
            <w:r>
              <w:rPr>
                <w:color w:val="auto"/>
              </w:rPr>
              <w:t>F</w:t>
            </w:r>
          </w:p>
        </w:tc>
        <w:tc>
          <w:tcPr>
            <w:tcW w:w="603" w:type="dxa"/>
            <w:tcBorders>
              <w:top w:val="single" w:sz="4" w:space="0" w:color="auto"/>
              <w:left w:val="single" w:sz="4" w:space="0" w:color="auto"/>
              <w:bottom w:val="single" w:sz="4" w:space="0" w:color="auto"/>
              <w:right w:val="single" w:sz="4" w:space="0" w:color="auto"/>
            </w:tcBorders>
          </w:tcPr>
          <w:p w14:paraId="796B53CE" w14:textId="0A2108C8" w:rsidR="000846BB" w:rsidRDefault="000846BB">
            <w:pPr>
              <w:pStyle w:val="Default"/>
              <w:jc w:val="both"/>
              <w:rPr>
                <w:color w:val="auto"/>
              </w:rPr>
            </w:pPr>
            <w:r>
              <w:rPr>
                <w:color w:val="auto"/>
              </w:rPr>
              <w:t>WC</w:t>
            </w:r>
          </w:p>
        </w:tc>
        <w:tc>
          <w:tcPr>
            <w:tcW w:w="1470" w:type="dxa"/>
            <w:tcBorders>
              <w:top w:val="single" w:sz="4" w:space="0" w:color="auto"/>
              <w:left w:val="single" w:sz="4" w:space="0" w:color="auto"/>
              <w:bottom w:val="single" w:sz="4" w:space="0" w:color="auto"/>
              <w:right w:val="single" w:sz="4" w:space="0" w:color="auto"/>
            </w:tcBorders>
            <w:hideMark/>
          </w:tcPr>
          <w:p w14:paraId="486E83BB" w14:textId="6E1D69A8" w:rsidR="000846BB" w:rsidRDefault="000846BB">
            <w:pPr>
              <w:pStyle w:val="Default"/>
              <w:jc w:val="both"/>
              <w:rPr>
                <w:color w:val="auto"/>
              </w:rPr>
            </w:pPr>
            <w:r>
              <w:rPr>
                <w:color w:val="auto"/>
              </w:rPr>
              <w:t>Assessment Pass Rate</w:t>
            </w:r>
          </w:p>
        </w:tc>
      </w:tr>
      <w:tr w:rsidR="000846BB" w14:paraId="606551FF" w14:textId="77777777" w:rsidTr="008D325D">
        <w:tc>
          <w:tcPr>
            <w:tcW w:w="936" w:type="dxa"/>
            <w:tcBorders>
              <w:top w:val="single" w:sz="4" w:space="0" w:color="auto"/>
              <w:left w:val="single" w:sz="4" w:space="0" w:color="auto"/>
              <w:bottom w:val="single" w:sz="4" w:space="0" w:color="auto"/>
              <w:right w:val="single" w:sz="4" w:space="0" w:color="auto"/>
            </w:tcBorders>
            <w:hideMark/>
          </w:tcPr>
          <w:p w14:paraId="3DC72E06" w14:textId="74FEE02A" w:rsidR="000846BB" w:rsidRDefault="000846BB">
            <w:pPr>
              <w:pStyle w:val="Default"/>
              <w:jc w:val="both"/>
              <w:rPr>
                <w:color w:val="auto"/>
              </w:rPr>
            </w:pPr>
            <w:r>
              <w:rPr>
                <w:color w:val="auto"/>
              </w:rPr>
              <w:t>ENG. 237-06</w:t>
            </w:r>
          </w:p>
        </w:tc>
        <w:tc>
          <w:tcPr>
            <w:tcW w:w="1096" w:type="dxa"/>
            <w:tcBorders>
              <w:top w:val="single" w:sz="4" w:space="0" w:color="auto"/>
              <w:left w:val="single" w:sz="4" w:space="0" w:color="auto"/>
              <w:bottom w:val="single" w:sz="4" w:space="0" w:color="auto"/>
              <w:right w:val="single" w:sz="4" w:space="0" w:color="auto"/>
            </w:tcBorders>
            <w:hideMark/>
          </w:tcPr>
          <w:p w14:paraId="1D3D6ADB" w14:textId="72BE4245" w:rsidR="000846BB" w:rsidRDefault="000846BB">
            <w:pPr>
              <w:pStyle w:val="Default"/>
              <w:jc w:val="both"/>
              <w:rPr>
                <w:color w:val="auto"/>
              </w:rPr>
            </w:pPr>
            <w:r>
              <w:rPr>
                <w:color w:val="auto"/>
              </w:rPr>
              <w:t>41</w:t>
            </w:r>
          </w:p>
        </w:tc>
        <w:tc>
          <w:tcPr>
            <w:tcW w:w="2949" w:type="dxa"/>
            <w:tcBorders>
              <w:top w:val="single" w:sz="4" w:space="0" w:color="auto"/>
              <w:left w:val="single" w:sz="4" w:space="0" w:color="auto"/>
              <w:bottom w:val="single" w:sz="4" w:space="0" w:color="auto"/>
              <w:right w:val="single" w:sz="4" w:space="0" w:color="auto"/>
            </w:tcBorders>
            <w:hideMark/>
          </w:tcPr>
          <w:p w14:paraId="583922C2" w14:textId="77777777" w:rsidR="000846BB" w:rsidRDefault="000846BB" w:rsidP="000846BB">
            <w:pPr>
              <w:pStyle w:val="Default"/>
              <w:rPr>
                <w:color w:val="auto"/>
              </w:rPr>
            </w:pPr>
            <w:r>
              <w:rPr>
                <w:color w:val="auto"/>
              </w:rPr>
              <w:t>Final Oral Persuasive Speech</w:t>
            </w:r>
          </w:p>
        </w:tc>
        <w:tc>
          <w:tcPr>
            <w:tcW w:w="621" w:type="dxa"/>
            <w:tcBorders>
              <w:top w:val="single" w:sz="4" w:space="0" w:color="auto"/>
              <w:left w:val="single" w:sz="4" w:space="0" w:color="auto"/>
              <w:bottom w:val="single" w:sz="4" w:space="0" w:color="auto"/>
              <w:right w:val="single" w:sz="4" w:space="0" w:color="auto"/>
            </w:tcBorders>
            <w:hideMark/>
          </w:tcPr>
          <w:p w14:paraId="22F74618" w14:textId="21AF5F43" w:rsidR="000846BB" w:rsidRDefault="00C05A7C">
            <w:pPr>
              <w:pStyle w:val="Default"/>
              <w:jc w:val="both"/>
              <w:rPr>
                <w:color w:val="auto"/>
              </w:rPr>
            </w:pPr>
            <w:r>
              <w:rPr>
                <w:color w:val="auto"/>
              </w:rPr>
              <w:t>26</w:t>
            </w:r>
          </w:p>
        </w:tc>
        <w:tc>
          <w:tcPr>
            <w:tcW w:w="630" w:type="dxa"/>
            <w:tcBorders>
              <w:top w:val="single" w:sz="4" w:space="0" w:color="auto"/>
              <w:left w:val="single" w:sz="4" w:space="0" w:color="auto"/>
              <w:bottom w:val="single" w:sz="4" w:space="0" w:color="auto"/>
              <w:right w:val="single" w:sz="4" w:space="0" w:color="auto"/>
            </w:tcBorders>
            <w:hideMark/>
          </w:tcPr>
          <w:p w14:paraId="0348C37D" w14:textId="5FE65472" w:rsidR="000846BB" w:rsidRDefault="00C05A7C">
            <w:pPr>
              <w:pStyle w:val="Default"/>
              <w:jc w:val="both"/>
              <w:rPr>
                <w:color w:val="auto"/>
              </w:rPr>
            </w:pPr>
            <w:r>
              <w:rPr>
                <w:color w:val="auto"/>
              </w:rPr>
              <w:t>7</w:t>
            </w:r>
          </w:p>
        </w:tc>
        <w:tc>
          <w:tcPr>
            <w:tcW w:w="620" w:type="dxa"/>
            <w:tcBorders>
              <w:top w:val="single" w:sz="4" w:space="0" w:color="auto"/>
              <w:left w:val="single" w:sz="4" w:space="0" w:color="auto"/>
              <w:bottom w:val="single" w:sz="4" w:space="0" w:color="auto"/>
              <w:right w:val="single" w:sz="4" w:space="0" w:color="auto"/>
            </w:tcBorders>
            <w:hideMark/>
          </w:tcPr>
          <w:p w14:paraId="198051CD" w14:textId="224281B7" w:rsidR="000846BB" w:rsidRDefault="00C05A7C">
            <w:pPr>
              <w:pStyle w:val="Default"/>
              <w:jc w:val="both"/>
              <w:rPr>
                <w:color w:val="auto"/>
              </w:rPr>
            </w:pPr>
            <w:r>
              <w:rPr>
                <w:color w:val="auto"/>
              </w:rPr>
              <w:t>1</w:t>
            </w:r>
          </w:p>
        </w:tc>
        <w:tc>
          <w:tcPr>
            <w:tcW w:w="621" w:type="dxa"/>
            <w:tcBorders>
              <w:top w:val="single" w:sz="4" w:space="0" w:color="auto"/>
              <w:left w:val="single" w:sz="4" w:space="0" w:color="auto"/>
              <w:bottom w:val="single" w:sz="4" w:space="0" w:color="auto"/>
              <w:right w:val="single" w:sz="4" w:space="0" w:color="auto"/>
            </w:tcBorders>
            <w:hideMark/>
          </w:tcPr>
          <w:p w14:paraId="6ACEF293" w14:textId="6C771D53" w:rsidR="000846BB" w:rsidRDefault="00C05A7C">
            <w:pPr>
              <w:pStyle w:val="Default"/>
              <w:jc w:val="both"/>
              <w:rPr>
                <w:color w:val="auto"/>
              </w:rPr>
            </w:pPr>
            <w:r>
              <w:rPr>
                <w:color w:val="auto"/>
              </w:rPr>
              <w:t>0</w:t>
            </w:r>
          </w:p>
        </w:tc>
        <w:tc>
          <w:tcPr>
            <w:tcW w:w="619" w:type="dxa"/>
            <w:tcBorders>
              <w:top w:val="single" w:sz="4" w:space="0" w:color="auto"/>
              <w:left w:val="single" w:sz="4" w:space="0" w:color="auto"/>
              <w:bottom w:val="single" w:sz="4" w:space="0" w:color="auto"/>
              <w:right w:val="single" w:sz="4" w:space="0" w:color="auto"/>
            </w:tcBorders>
            <w:hideMark/>
          </w:tcPr>
          <w:p w14:paraId="203CDEBA" w14:textId="30ACDCCF" w:rsidR="000846BB" w:rsidRDefault="00C05A7C">
            <w:pPr>
              <w:pStyle w:val="Default"/>
              <w:jc w:val="both"/>
              <w:rPr>
                <w:color w:val="auto"/>
              </w:rPr>
            </w:pPr>
            <w:r>
              <w:rPr>
                <w:color w:val="auto"/>
              </w:rPr>
              <w:t>4</w:t>
            </w:r>
          </w:p>
        </w:tc>
        <w:tc>
          <w:tcPr>
            <w:tcW w:w="603" w:type="dxa"/>
            <w:tcBorders>
              <w:top w:val="single" w:sz="4" w:space="0" w:color="auto"/>
              <w:left w:val="single" w:sz="4" w:space="0" w:color="auto"/>
              <w:bottom w:val="single" w:sz="4" w:space="0" w:color="auto"/>
              <w:right w:val="single" w:sz="4" w:space="0" w:color="auto"/>
            </w:tcBorders>
          </w:tcPr>
          <w:p w14:paraId="795919C2" w14:textId="729FBB27" w:rsidR="000846BB" w:rsidRDefault="00C05A7C">
            <w:pPr>
              <w:pStyle w:val="Default"/>
              <w:jc w:val="both"/>
              <w:rPr>
                <w:color w:val="auto"/>
              </w:rPr>
            </w:pPr>
            <w:r>
              <w:rPr>
                <w:color w:val="auto"/>
              </w:rPr>
              <w:t>3</w:t>
            </w:r>
          </w:p>
        </w:tc>
        <w:tc>
          <w:tcPr>
            <w:tcW w:w="1470" w:type="dxa"/>
            <w:tcBorders>
              <w:top w:val="single" w:sz="4" w:space="0" w:color="auto"/>
              <w:left w:val="single" w:sz="4" w:space="0" w:color="auto"/>
              <w:bottom w:val="single" w:sz="4" w:space="0" w:color="auto"/>
              <w:right w:val="single" w:sz="4" w:space="0" w:color="auto"/>
            </w:tcBorders>
            <w:shd w:val="pct25" w:color="auto" w:fill="auto"/>
          </w:tcPr>
          <w:p w14:paraId="5A3939A5" w14:textId="257AF6C1" w:rsidR="000846BB" w:rsidRDefault="000846BB">
            <w:pPr>
              <w:pStyle w:val="Default"/>
              <w:jc w:val="both"/>
              <w:rPr>
                <w:color w:val="auto"/>
              </w:rPr>
            </w:pPr>
          </w:p>
        </w:tc>
      </w:tr>
      <w:tr w:rsidR="00C05A7C" w14:paraId="6C639A4E" w14:textId="77777777" w:rsidTr="008D325D">
        <w:trPr>
          <w:trHeight w:val="70"/>
        </w:trPr>
        <w:tc>
          <w:tcPr>
            <w:tcW w:w="4981" w:type="dxa"/>
            <w:gridSpan w:val="3"/>
            <w:tcBorders>
              <w:top w:val="single" w:sz="4" w:space="0" w:color="auto"/>
              <w:left w:val="single" w:sz="4" w:space="0" w:color="auto"/>
              <w:bottom w:val="single" w:sz="4" w:space="0" w:color="auto"/>
              <w:right w:val="single" w:sz="4" w:space="0" w:color="auto"/>
            </w:tcBorders>
            <w:hideMark/>
          </w:tcPr>
          <w:p w14:paraId="48E6DB80" w14:textId="75DAE71B" w:rsidR="000846BB" w:rsidRDefault="000846BB" w:rsidP="000846BB">
            <w:pPr>
              <w:pStyle w:val="Default"/>
              <w:rPr>
                <w:color w:val="auto"/>
                <w:sz w:val="18"/>
                <w:szCs w:val="18"/>
              </w:rPr>
            </w:pPr>
            <w:r>
              <w:rPr>
                <w:color w:val="auto"/>
                <w:sz w:val="18"/>
                <w:szCs w:val="18"/>
              </w:rPr>
              <w:t>Assessment average of class</w:t>
            </w:r>
          </w:p>
        </w:tc>
        <w:tc>
          <w:tcPr>
            <w:tcW w:w="621" w:type="dxa"/>
            <w:tcBorders>
              <w:top w:val="single" w:sz="4" w:space="0" w:color="auto"/>
              <w:left w:val="single" w:sz="4" w:space="0" w:color="auto"/>
              <w:bottom w:val="single" w:sz="4" w:space="0" w:color="auto"/>
              <w:right w:val="single" w:sz="4" w:space="0" w:color="auto"/>
            </w:tcBorders>
            <w:hideMark/>
          </w:tcPr>
          <w:p w14:paraId="5B7FA43A" w14:textId="7FFD579F" w:rsidR="000846BB" w:rsidRDefault="00C05A7C">
            <w:pPr>
              <w:pStyle w:val="Default"/>
              <w:jc w:val="both"/>
              <w:rPr>
                <w:color w:val="auto"/>
              </w:rPr>
            </w:pPr>
            <w:r>
              <w:rPr>
                <w:color w:val="auto"/>
              </w:rPr>
              <w:t>63%</w:t>
            </w:r>
          </w:p>
        </w:tc>
        <w:tc>
          <w:tcPr>
            <w:tcW w:w="630" w:type="dxa"/>
            <w:tcBorders>
              <w:top w:val="single" w:sz="4" w:space="0" w:color="auto"/>
              <w:left w:val="single" w:sz="4" w:space="0" w:color="auto"/>
              <w:bottom w:val="single" w:sz="4" w:space="0" w:color="auto"/>
              <w:right w:val="single" w:sz="4" w:space="0" w:color="auto"/>
            </w:tcBorders>
            <w:hideMark/>
          </w:tcPr>
          <w:p w14:paraId="4ACC2008" w14:textId="49FC9A29" w:rsidR="000846BB" w:rsidRDefault="00C05A7C">
            <w:pPr>
              <w:pStyle w:val="Default"/>
              <w:jc w:val="both"/>
              <w:rPr>
                <w:color w:val="auto"/>
              </w:rPr>
            </w:pPr>
            <w:r>
              <w:rPr>
                <w:color w:val="auto"/>
              </w:rPr>
              <w:t>17%</w:t>
            </w:r>
          </w:p>
        </w:tc>
        <w:tc>
          <w:tcPr>
            <w:tcW w:w="620" w:type="dxa"/>
            <w:tcBorders>
              <w:top w:val="single" w:sz="4" w:space="0" w:color="auto"/>
              <w:left w:val="single" w:sz="4" w:space="0" w:color="auto"/>
              <w:bottom w:val="single" w:sz="4" w:space="0" w:color="auto"/>
              <w:right w:val="single" w:sz="4" w:space="0" w:color="auto"/>
            </w:tcBorders>
            <w:hideMark/>
          </w:tcPr>
          <w:p w14:paraId="13F5C061" w14:textId="3C8DFC32" w:rsidR="000846BB" w:rsidRDefault="00C05A7C">
            <w:pPr>
              <w:pStyle w:val="Default"/>
              <w:jc w:val="both"/>
              <w:rPr>
                <w:color w:val="auto"/>
              </w:rPr>
            </w:pPr>
            <w:r>
              <w:rPr>
                <w:color w:val="auto"/>
              </w:rPr>
              <w:t>2%</w:t>
            </w:r>
          </w:p>
        </w:tc>
        <w:tc>
          <w:tcPr>
            <w:tcW w:w="621" w:type="dxa"/>
            <w:tcBorders>
              <w:top w:val="single" w:sz="4" w:space="0" w:color="auto"/>
              <w:left w:val="single" w:sz="4" w:space="0" w:color="auto"/>
              <w:bottom w:val="single" w:sz="4" w:space="0" w:color="auto"/>
              <w:right w:val="single" w:sz="4" w:space="0" w:color="auto"/>
            </w:tcBorders>
            <w:hideMark/>
          </w:tcPr>
          <w:p w14:paraId="55E20B2D" w14:textId="57E858F7" w:rsidR="000846BB" w:rsidRDefault="00C05A7C">
            <w:pPr>
              <w:pStyle w:val="Default"/>
              <w:jc w:val="both"/>
              <w:rPr>
                <w:color w:val="auto"/>
              </w:rPr>
            </w:pPr>
            <w:r>
              <w:rPr>
                <w:color w:val="auto"/>
              </w:rPr>
              <w:t>0%</w:t>
            </w:r>
          </w:p>
        </w:tc>
        <w:tc>
          <w:tcPr>
            <w:tcW w:w="619" w:type="dxa"/>
            <w:tcBorders>
              <w:top w:val="single" w:sz="4" w:space="0" w:color="auto"/>
              <w:left w:val="single" w:sz="4" w:space="0" w:color="auto"/>
              <w:bottom w:val="single" w:sz="4" w:space="0" w:color="auto"/>
              <w:right w:val="single" w:sz="4" w:space="0" w:color="auto"/>
            </w:tcBorders>
            <w:hideMark/>
          </w:tcPr>
          <w:p w14:paraId="5BD39131" w14:textId="09A6B99E" w:rsidR="000846BB" w:rsidRDefault="00C05A7C">
            <w:pPr>
              <w:pStyle w:val="Default"/>
              <w:jc w:val="both"/>
              <w:rPr>
                <w:color w:val="auto"/>
              </w:rPr>
            </w:pPr>
            <w:r>
              <w:rPr>
                <w:color w:val="auto"/>
              </w:rPr>
              <w:t>10%</w:t>
            </w:r>
          </w:p>
        </w:tc>
        <w:tc>
          <w:tcPr>
            <w:tcW w:w="603" w:type="dxa"/>
            <w:tcBorders>
              <w:top w:val="single" w:sz="4" w:space="0" w:color="auto"/>
              <w:left w:val="single" w:sz="4" w:space="0" w:color="auto"/>
              <w:bottom w:val="single" w:sz="4" w:space="0" w:color="auto"/>
              <w:right w:val="single" w:sz="4" w:space="0" w:color="auto"/>
            </w:tcBorders>
          </w:tcPr>
          <w:p w14:paraId="6E00AA78" w14:textId="11240CE7" w:rsidR="000846BB" w:rsidRDefault="00C05A7C">
            <w:pPr>
              <w:pStyle w:val="Default"/>
              <w:jc w:val="both"/>
              <w:rPr>
                <w:color w:val="auto"/>
              </w:rPr>
            </w:pPr>
            <w:r>
              <w:rPr>
                <w:color w:val="auto"/>
              </w:rPr>
              <w:t>7%</w:t>
            </w:r>
          </w:p>
        </w:tc>
        <w:tc>
          <w:tcPr>
            <w:tcW w:w="1470" w:type="dxa"/>
            <w:tcBorders>
              <w:top w:val="single" w:sz="4" w:space="0" w:color="auto"/>
              <w:left w:val="single" w:sz="4" w:space="0" w:color="auto"/>
              <w:bottom w:val="single" w:sz="4" w:space="0" w:color="auto"/>
              <w:right w:val="single" w:sz="4" w:space="0" w:color="auto"/>
            </w:tcBorders>
            <w:shd w:val="pct25" w:color="auto" w:fill="auto"/>
          </w:tcPr>
          <w:p w14:paraId="5E75E874" w14:textId="6A3E2AE6" w:rsidR="000846BB" w:rsidRDefault="000846BB">
            <w:pPr>
              <w:pStyle w:val="Default"/>
              <w:jc w:val="both"/>
              <w:rPr>
                <w:color w:val="auto"/>
              </w:rPr>
            </w:pPr>
          </w:p>
        </w:tc>
      </w:tr>
      <w:tr w:rsidR="000846BB" w14:paraId="15F143EE" w14:textId="77777777" w:rsidTr="00E01862">
        <w:trPr>
          <w:trHeight w:val="70"/>
        </w:trPr>
        <w:tc>
          <w:tcPr>
            <w:tcW w:w="8695" w:type="dxa"/>
            <w:gridSpan w:val="9"/>
            <w:tcBorders>
              <w:top w:val="single" w:sz="4" w:space="0" w:color="auto"/>
              <w:left w:val="single" w:sz="4" w:space="0" w:color="auto"/>
              <w:bottom w:val="single" w:sz="4" w:space="0" w:color="auto"/>
              <w:right w:val="single" w:sz="4" w:space="0" w:color="auto"/>
            </w:tcBorders>
            <w:hideMark/>
          </w:tcPr>
          <w:p w14:paraId="3F2C3EA6" w14:textId="7FD5EB13" w:rsidR="000846BB" w:rsidRDefault="000846BB">
            <w:pPr>
              <w:pStyle w:val="Default"/>
              <w:jc w:val="both"/>
              <w:rPr>
                <w:color w:val="auto"/>
              </w:rPr>
            </w:pPr>
            <w:r>
              <w:rPr>
                <w:color w:val="auto"/>
              </w:rPr>
              <w:t xml:space="preserve">This percentage represents students who successfully completed this </w:t>
            </w:r>
            <w:r w:rsidR="008D325D">
              <w:rPr>
                <w:color w:val="auto"/>
              </w:rPr>
              <w:t>assessment with a score of 7</w:t>
            </w:r>
            <w:r>
              <w:rPr>
                <w:color w:val="auto"/>
              </w:rPr>
              <w:t>0% or higher</w:t>
            </w:r>
          </w:p>
        </w:tc>
        <w:tc>
          <w:tcPr>
            <w:tcW w:w="1470" w:type="dxa"/>
            <w:tcBorders>
              <w:top w:val="single" w:sz="4" w:space="0" w:color="auto"/>
              <w:left w:val="single" w:sz="4" w:space="0" w:color="auto"/>
              <w:bottom w:val="single" w:sz="4" w:space="0" w:color="auto"/>
              <w:right w:val="single" w:sz="4" w:space="0" w:color="auto"/>
            </w:tcBorders>
            <w:hideMark/>
          </w:tcPr>
          <w:p w14:paraId="25A3BF5E" w14:textId="37AD61A0" w:rsidR="000846BB" w:rsidRDefault="00C05A7C">
            <w:pPr>
              <w:pStyle w:val="Default"/>
              <w:jc w:val="both"/>
              <w:rPr>
                <w:color w:val="auto"/>
              </w:rPr>
            </w:pPr>
            <w:r>
              <w:rPr>
                <w:color w:val="auto"/>
              </w:rPr>
              <w:t>82%</w:t>
            </w:r>
          </w:p>
        </w:tc>
      </w:tr>
    </w:tbl>
    <w:p w14:paraId="6788BAD8" w14:textId="0B42241C" w:rsidR="00497C34" w:rsidRDefault="00497C34">
      <w:pPr>
        <w:rPr>
          <w:rFonts w:ascii="Times New Roman" w:hAnsi="Times New Roman" w:cs="Times New Roman"/>
          <w:i/>
          <w:iCs/>
        </w:rPr>
      </w:pPr>
    </w:p>
    <w:p w14:paraId="036FF60E" w14:textId="64207C8D" w:rsidR="000846BB" w:rsidRPr="00EC08E2" w:rsidRDefault="00B71C0A">
      <w:pPr>
        <w:rPr>
          <w:rFonts w:ascii="Times New Roman" w:hAnsi="Times New Roman" w:cs="Times New Roman"/>
          <w:b/>
          <w:iCs/>
        </w:rPr>
      </w:pPr>
      <w:r w:rsidRPr="00EC08E2">
        <w:rPr>
          <w:rFonts w:ascii="Times New Roman" w:hAnsi="Times New Roman" w:cs="Times New Roman"/>
          <w:b/>
          <w:iCs/>
        </w:rPr>
        <w:t xml:space="preserve">82% of students </w:t>
      </w:r>
      <w:r w:rsidR="00122275">
        <w:rPr>
          <w:rFonts w:ascii="Times New Roman" w:hAnsi="Times New Roman" w:cs="Times New Roman"/>
          <w:b/>
          <w:iCs/>
        </w:rPr>
        <w:t xml:space="preserve">met and/or </w:t>
      </w:r>
      <w:r w:rsidRPr="00EC08E2">
        <w:rPr>
          <w:rFonts w:ascii="Times New Roman" w:hAnsi="Times New Roman" w:cs="Times New Roman"/>
          <w:b/>
          <w:iCs/>
        </w:rPr>
        <w:t>exceed</w:t>
      </w:r>
      <w:r w:rsidR="00EC08E2">
        <w:rPr>
          <w:rFonts w:ascii="Times New Roman" w:hAnsi="Times New Roman" w:cs="Times New Roman"/>
          <w:b/>
          <w:iCs/>
        </w:rPr>
        <w:t>ed</w:t>
      </w:r>
      <w:r w:rsidRPr="00EC08E2">
        <w:rPr>
          <w:rFonts w:ascii="Times New Roman" w:hAnsi="Times New Roman" w:cs="Times New Roman"/>
          <w:b/>
          <w:iCs/>
        </w:rPr>
        <w:t xml:space="preserve"> the target</w:t>
      </w:r>
      <w:r w:rsidR="00E7267B">
        <w:rPr>
          <w:rFonts w:ascii="Times New Roman" w:hAnsi="Times New Roman" w:cs="Times New Roman"/>
          <w:b/>
          <w:iCs/>
        </w:rPr>
        <w:t>,</w:t>
      </w:r>
      <w:r w:rsidRPr="00EC08E2">
        <w:rPr>
          <w:rFonts w:ascii="Times New Roman" w:hAnsi="Times New Roman" w:cs="Times New Roman"/>
          <w:b/>
          <w:iCs/>
        </w:rPr>
        <w:t xml:space="preserve"> with an average score of 89%.</w:t>
      </w:r>
    </w:p>
    <w:p w14:paraId="5B493989" w14:textId="3F4BCE82" w:rsidR="00E7267B" w:rsidRPr="00497C34" w:rsidRDefault="00E7267B">
      <w:pPr>
        <w:rPr>
          <w:rFonts w:ascii="Times New Roman" w:hAnsi="Times New Roman" w:cs="Times New Roman"/>
          <w:i/>
          <w:iCs/>
        </w:rPr>
      </w:pPr>
    </w:p>
    <w:p w14:paraId="41DF6F77" w14:textId="77777777" w:rsidR="00497C34" w:rsidRPr="00497C34" w:rsidRDefault="00497C34">
      <w:pPr>
        <w:rPr>
          <w:rFonts w:ascii="Times New Roman" w:hAnsi="Times New Roman" w:cs="Times New Roman"/>
        </w:rPr>
      </w:pPr>
      <w:r w:rsidRPr="00497C34">
        <w:rPr>
          <w:rFonts w:ascii="Times New Roman" w:hAnsi="Times New Roman" w:cs="Times New Roman"/>
          <w:b/>
          <w:bCs/>
        </w:rPr>
        <w:t xml:space="preserve">Analysis: </w:t>
      </w:r>
      <w:r w:rsidRPr="00497C34">
        <w:rPr>
          <w:rFonts w:ascii="Times New Roman" w:hAnsi="Times New Roman" w:cs="Times New Roman"/>
          <w:i/>
          <w:iCs/>
        </w:rPr>
        <w:t>(Interpret the data for the reader.  Did the students meet the institution’s performance expectations?  Discuss areas of strength and weakness in student performance.  Discuss initiatives implemented in previous assessment cycles and whether or not they impacted student performance in the current assessment.</w:t>
      </w:r>
      <w:r w:rsidRPr="00497C34">
        <w:rPr>
          <w:rFonts w:ascii="Times New Roman" w:hAnsi="Times New Roman" w:cs="Times New Roman"/>
        </w:rPr>
        <w:t>)</w:t>
      </w:r>
    </w:p>
    <w:p w14:paraId="01A17D70" w14:textId="19A62ADA" w:rsidR="00497C34" w:rsidRDefault="00122275">
      <w:pPr>
        <w:rPr>
          <w:rFonts w:ascii="Times New Roman" w:hAnsi="Times New Roman" w:cs="Times New Roman"/>
        </w:rPr>
      </w:pPr>
      <w:r>
        <w:rPr>
          <w:rFonts w:ascii="Times New Roman" w:hAnsi="Times New Roman" w:cs="Times New Roman"/>
        </w:rPr>
        <w:t xml:space="preserve">Approximately 82% of the </w:t>
      </w:r>
      <w:r w:rsidR="00E11D2A">
        <w:rPr>
          <w:rFonts w:ascii="Times New Roman" w:hAnsi="Times New Roman" w:cs="Times New Roman"/>
        </w:rPr>
        <w:t xml:space="preserve">ENG. 237-06 Oral Communication students met the institution’s performance expectations </w:t>
      </w:r>
      <w:r>
        <w:rPr>
          <w:rFonts w:ascii="Times New Roman" w:hAnsi="Times New Roman" w:cs="Times New Roman"/>
        </w:rPr>
        <w:t xml:space="preserve">of AC2 and AC5.  </w:t>
      </w:r>
    </w:p>
    <w:p w14:paraId="16C69ECD" w14:textId="7E871683" w:rsidR="00122275" w:rsidRDefault="00122275">
      <w:pPr>
        <w:rPr>
          <w:rFonts w:ascii="Times New Roman" w:hAnsi="Times New Roman" w:cs="Times New Roman"/>
        </w:rPr>
      </w:pPr>
      <w:r>
        <w:rPr>
          <w:rFonts w:ascii="Times New Roman" w:hAnsi="Times New Roman" w:cs="Times New Roman"/>
        </w:rPr>
        <w:t xml:space="preserve">Based on the common </w:t>
      </w:r>
      <w:r w:rsidR="00051E76" w:rsidRPr="00051E76">
        <w:rPr>
          <w:rFonts w:ascii="Times New Roman" w:hAnsi="Times New Roman" w:cs="Times New Roman"/>
          <w:b/>
        </w:rPr>
        <w:t>Speech Outline Design</w:t>
      </w:r>
      <w:r w:rsidR="00051E76">
        <w:rPr>
          <w:rFonts w:ascii="Times New Roman" w:hAnsi="Times New Roman" w:cs="Times New Roman"/>
        </w:rPr>
        <w:t xml:space="preserve"> and the </w:t>
      </w:r>
      <w:bookmarkStart w:id="0" w:name="_GoBack"/>
      <w:r w:rsidR="00051E76" w:rsidRPr="00051E76">
        <w:rPr>
          <w:rFonts w:ascii="Times New Roman" w:hAnsi="Times New Roman" w:cs="Times New Roman"/>
          <w:b/>
        </w:rPr>
        <w:t>Speech Rubric</w:t>
      </w:r>
      <w:bookmarkEnd w:id="0"/>
      <w:r w:rsidR="00051E76">
        <w:rPr>
          <w:rFonts w:ascii="Times New Roman" w:hAnsi="Times New Roman" w:cs="Times New Roman"/>
        </w:rPr>
        <w:t xml:space="preserve">, </w:t>
      </w:r>
      <w:r>
        <w:rPr>
          <w:rFonts w:ascii="Times New Roman" w:hAnsi="Times New Roman" w:cs="Times New Roman"/>
        </w:rPr>
        <w:t xml:space="preserve">students demonstrated strength in areas of preparation with an </w:t>
      </w:r>
      <w:r w:rsidR="00E77762">
        <w:rPr>
          <w:rFonts w:ascii="Times New Roman" w:hAnsi="Times New Roman" w:cs="Times New Roman"/>
        </w:rPr>
        <w:t>“</w:t>
      </w:r>
      <w:r>
        <w:rPr>
          <w:rFonts w:ascii="Times New Roman" w:hAnsi="Times New Roman" w:cs="Times New Roman"/>
        </w:rPr>
        <w:t>attention</w:t>
      </w:r>
      <w:r w:rsidR="00E77762">
        <w:rPr>
          <w:rFonts w:ascii="Times New Roman" w:hAnsi="Times New Roman" w:cs="Times New Roman"/>
        </w:rPr>
        <w:t>-</w:t>
      </w:r>
      <w:r>
        <w:rPr>
          <w:rFonts w:ascii="Times New Roman" w:hAnsi="Times New Roman" w:cs="Times New Roman"/>
        </w:rPr>
        <w:t>getter</w:t>
      </w:r>
      <w:r w:rsidR="00E77762">
        <w:rPr>
          <w:rFonts w:ascii="Times New Roman" w:hAnsi="Times New Roman" w:cs="Times New Roman"/>
        </w:rPr>
        <w:t>”</w:t>
      </w:r>
      <w:r>
        <w:rPr>
          <w:rFonts w:ascii="Times New Roman" w:hAnsi="Times New Roman" w:cs="Times New Roman"/>
        </w:rPr>
        <w:t xml:space="preserve"> for the persuasive speech and in organizing ideas logically. </w:t>
      </w:r>
    </w:p>
    <w:p w14:paraId="6F8A27B9" w14:textId="3585CAEA" w:rsidR="00122275" w:rsidRDefault="00122275">
      <w:pPr>
        <w:rPr>
          <w:rFonts w:ascii="Times New Roman" w:hAnsi="Times New Roman" w:cs="Times New Roman"/>
        </w:rPr>
      </w:pPr>
      <w:r>
        <w:rPr>
          <w:rFonts w:ascii="Times New Roman" w:hAnsi="Times New Roman" w:cs="Times New Roman"/>
        </w:rPr>
        <w:t xml:space="preserve">Based on the common </w:t>
      </w:r>
      <w:r w:rsidRPr="00122275">
        <w:rPr>
          <w:rFonts w:ascii="Times New Roman" w:hAnsi="Times New Roman" w:cs="Times New Roman"/>
          <w:b/>
        </w:rPr>
        <w:t>Speech Rubric</w:t>
      </w:r>
      <w:r>
        <w:rPr>
          <w:rFonts w:ascii="Times New Roman" w:hAnsi="Times New Roman" w:cs="Times New Roman"/>
        </w:rPr>
        <w:t>, the students’ persuasive speeches revealed that greater improvement of student performance should be demonstrated in areas of vocal variety and citing of documented sources.</w:t>
      </w:r>
    </w:p>
    <w:p w14:paraId="68C64401" w14:textId="33210A41" w:rsidR="00EC3DBA" w:rsidRDefault="00EC3DBA">
      <w:pPr>
        <w:rPr>
          <w:rFonts w:ascii="Times New Roman" w:hAnsi="Times New Roman" w:cs="Times New Roman"/>
        </w:rPr>
      </w:pPr>
      <w:r>
        <w:rPr>
          <w:rFonts w:ascii="Times New Roman" w:hAnsi="Times New Roman" w:cs="Times New Roman"/>
        </w:rPr>
        <w:t xml:space="preserve">A lack of access to the technology platforms for the ENG. 237-06 </w:t>
      </w:r>
      <w:r w:rsidR="00186360">
        <w:rPr>
          <w:rFonts w:ascii="Times New Roman" w:hAnsi="Times New Roman" w:cs="Times New Roman"/>
        </w:rPr>
        <w:t xml:space="preserve">Oral Communication virtual </w:t>
      </w:r>
      <w:r>
        <w:rPr>
          <w:rFonts w:ascii="Times New Roman" w:hAnsi="Times New Roman" w:cs="Times New Roman"/>
        </w:rPr>
        <w:t xml:space="preserve">class sessions may have been a contributing factor for students in the unmet assessment rating. </w:t>
      </w:r>
    </w:p>
    <w:p w14:paraId="1593352F" w14:textId="35F19EBC" w:rsidR="0096276F" w:rsidRDefault="0096276F">
      <w:pPr>
        <w:rPr>
          <w:rFonts w:ascii="Times New Roman" w:hAnsi="Times New Roman" w:cs="Times New Roman"/>
        </w:rPr>
      </w:pPr>
      <w:r>
        <w:rPr>
          <w:rFonts w:ascii="Times New Roman" w:hAnsi="Times New Roman" w:cs="Times New Roman"/>
        </w:rPr>
        <w:lastRenderedPageBreak/>
        <w:t xml:space="preserve">To respond to the analysis part of this section regarding previous assessment cycles, this is the first time I taught the ENG. 237-06 Oral Communication class using the current General Education SLOs.  As a result, I collaborated with the lead </w:t>
      </w:r>
      <w:r w:rsidR="00E77762">
        <w:rPr>
          <w:rFonts w:ascii="Times New Roman" w:hAnsi="Times New Roman" w:cs="Times New Roman"/>
        </w:rPr>
        <w:t xml:space="preserve">ENG. 237 </w:t>
      </w:r>
      <w:r>
        <w:rPr>
          <w:rFonts w:ascii="Times New Roman" w:hAnsi="Times New Roman" w:cs="Times New Roman"/>
        </w:rPr>
        <w:t>Oral Communication faculty member who willingly shared assessment approaches that worked in previous cycles.  These approaches included ideas to enhance student performance, e.g., defining terminology associate</w:t>
      </w:r>
      <w:r w:rsidR="00E77762">
        <w:rPr>
          <w:rFonts w:ascii="Times New Roman" w:hAnsi="Times New Roman" w:cs="Times New Roman"/>
        </w:rPr>
        <w:t>d</w:t>
      </w:r>
      <w:r>
        <w:rPr>
          <w:rFonts w:ascii="Times New Roman" w:hAnsi="Times New Roman" w:cs="Times New Roman"/>
        </w:rPr>
        <w:t xml:space="preserve"> with Public Speaking and utilizing study guides for exams.</w:t>
      </w:r>
    </w:p>
    <w:p w14:paraId="08F568AB" w14:textId="4964E4DF" w:rsidR="00E7267B" w:rsidRPr="00497C34" w:rsidRDefault="00E7267B">
      <w:pPr>
        <w:rPr>
          <w:rFonts w:ascii="Times New Roman" w:hAnsi="Times New Roman" w:cs="Times New Roman"/>
        </w:rPr>
      </w:pPr>
    </w:p>
    <w:p w14:paraId="3456954B" w14:textId="39EDE958" w:rsidR="00497C34" w:rsidRDefault="00497C34">
      <w:pPr>
        <w:rPr>
          <w:rFonts w:ascii="Times New Roman" w:hAnsi="Times New Roman" w:cs="Times New Roman"/>
          <w:i/>
          <w:iCs/>
        </w:rPr>
      </w:pPr>
      <w:r w:rsidRPr="00497C34">
        <w:rPr>
          <w:rFonts w:ascii="Times New Roman" w:hAnsi="Times New Roman" w:cs="Times New Roman"/>
          <w:b/>
          <w:bCs/>
        </w:rPr>
        <w:t xml:space="preserve">Use of Results: </w:t>
      </w:r>
      <w:r w:rsidRPr="00497C34">
        <w:rPr>
          <w:rFonts w:ascii="Times New Roman" w:hAnsi="Times New Roman" w:cs="Times New Roman"/>
          <w:i/>
          <w:iCs/>
        </w:rPr>
        <w:t>(Discuss how the information will be utilized to improve student learning in the General Education program.  What steps has the unit taken in response to the current assessment data?  If the students are under-performing, this may include actions taken for remediation or reinforcement.  If students are meeting or exceeding expectations, this may include efforts to increase rigor and challenge to students.  Also, address any changes implemented in assessment methodologies – changes to assessment tools, administration of assessments, or targets and expectations.)</w:t>
      </w:r>
    </w:p>
    <w:p w14:paraId="771DA19E" w14:textId="48D051BD" w:rsidR="00036C40" w:rsidRPr="00112249" w:rsidRDefault="00112249">
      <w:pPr>
        <w:rPr>
          <w:rFonts w:ascii="Times New Roman" w:hAnsi="Times New Roman" w:cs="Times New Roman"/>
          <w:iCs/>
        </w:rPr>
      </w:pPr>
      <w:r>
        <w:rPr>
          <w:rFonts w:ascii="Times New Roman" w:hAnsi="Times New Roman" w:cs="Times New Roman"/>
          <w:iCs/>
        </w:rPr>
        <w:t>The assessment information will be used to improve student learning in the General Education program.  For students who under-performed, I will continue to reach out to the students more periodically.  In respon</w:t>
      </w:r>
      <w:r w:rsidR="00E77762">
        <w:rPr>
          <w:rFonts w:ascii="Times New Roman" w:hAnsi="Times New Roman" w:cs="Times New Roman"/>
          <w:iCs/>
        </w:rPr>
        <w:t>se to the current assessment data</w:t>
      </w:r>
      <w:r>
        <w:rPr>
          <w:rFonts w:ascii="Times New Roman" w:hAnsi="Times New Roman" w:cs="Times New Roman"/>
          <w:iCs/>
        </w:rPr>
        <w:t>, the students worked and successfully navigated the Guided Discussion Posts.  The students responded to specific questions in the Discussion Posts to help improve the speaking presentations of their peers.  This was a shi</w:t>
      </w:r>
      <w:r w:rsidR="003F788A">
        <w:rPr>
          <w:rFonts w:ascii="Times New Roman" w:hAnsi="Times New Roman" w:cs="Times New Roman"/>
          <w:iCs/>
        </w:rPr>
        <w:t>f</w:t>
      </w:r>
      <w:r>
        <w:rPr>
          <w:rFonts w:ascii="Times New Roman" w:hAnsi="Times New Roman" w:cs="Times New Roman"/>
          <w:iCs/>
        </w:rPr>
        <w:t>t</w:t>
      </w:r>
      <w:r w:rsidR="003F788A">
        <w:rPr>
          <w:rFonts w:ascii="Times New Roman" w:hAnsi="Times New Roman" w:cs="Times New Roman"/>
          <w:iCs/>
        </w:rPr>
        <w:t xml:space="preserve"> from previous Discussion Posts, as </w:t>
      </w:r>
      <w:r>
        <w:rPr>
          <w:rFonts w:ascii="Times New Roman" w:hAnsi="Times New Roman" w:cs="Times New Roman"/>
          <w:iCs/>
        </w:rPr>
        <w:t>students were expected to communicate with their peers for a specific purpose in t</w:t>
      </w:r>
      <w:r w:rsidR="003F788A">
        <w:rPr>
          <w:rFonts w:ascii="Times New Roman" w:hAnsi="Times New Roman" w:cs="Times New Roman"/>
          <w:iCs/>
        </w:rPr>
        <w:t>he Guided</w:t>
      </w:r>
      <w:r>
        <w:rPr>
          <w:rFonts w:ascii="Times New Roman" w:hAnsi="Times New Roman" w:cs="Times New Roman"/>
          <w:iCs/>
        </w:rPr>
        <w:t xml:space="preserve"> Discussion Posts.</w:t>
      </w:r>
      <w:r w:rsidR="003F788A">
        <w:rPr>
          <w:rFonts w:ascii="Times New Roman" w:hAnsi="Times New Roman" w:cs="Times New Roman"/>
          <w:iCs/>
        </w:rPr>
        <w:t xml:space="preserve"> </w:t>
      </w:r>
      <w:r w:rsidR="00CF58AF">
        <w:rPr>
          <w:rFonts w:ascii="Times New Roman" w:hAnsi="Times New Roman" w:cs="Times New Roman"/>
          <w:iCs/>
        </w:rPr>
        <w:t>My collaborating</w:t>
      </w:r>
      <w:r w:rsidR="003F788A">
        <w:rPr>
          <w:rFonts w:ascii="Times New Roman" w:hAnsi="Times New Roman" w:cs="Times New Roman"/>
          <w:iCs/>
        </w:rPr>
        <w:t xml:space="preserve"> on student expectations with the lead faculty for ENG. 237 Oral Communication was beneficial </w:t>
      </w:r>
      <w:r w:rsidR="00CF58AF">
        <w:rPr>
          <w:rFonts w:ascii="Times New Roman" w:hAnsi="Times New Roman" w:cs="Times New Roman"/>
          <w:iCs/>
        </w:rPr>
        <w:t>for sharing approaches for student learning and analyzing assessment data.</w:t>
      </w:r>
    </w:p>
    <w:p w14:paraId="428EEE07" w14:textId="77777777" w:rsidR="00036C40" w:rsidRPr="00036C40" w:rsidRDefault="00036C40">
      <w:pPr>
        <w:rPr>
          <w:rFonts w:ascii="Times New Roman" w:hAnsi="Times New Roman" w:cs="Times New Roman"/>
          <w:iCs/>
        </w:rPr>
      </w:pPr>
    </w:p>
    <w:p w14:paraId="436B2C1E" w14:textId="64A0430B" w:rsidR="001648F5" w:rsidRPr="0096276F" w:rsidRDefault="001648F5">
      <w:pPr>
        <w:rPr>
          <w:rFonts w:ascii="Times New Roman" w:hAnsi="Times New Roman" w:cs="Times New Roman"/>
          <w:iCs/>
        </w:rPr>
      </w:pPr>
    </w:p>
    <w:p w14:paraId="7338DB41" w14:textId="53E6EBF5" w:rsidR="001648F5" w:rsidRDefault="001648F5">
      <w:pPr>
        <w:rPr>
          <w:rFonts w:ascii="Times New Roman" w:hAnsi="Times New Roman" w:cs="Times New Roman"/>
          <w:i/>
          <w:iCs/>
        </w:rPr>
      </w:pPr>
    </w:p>
    <w:p w14:paraId="5CF6F696" w14:textId="0A3CDD12" w:rsidR="00BD264F" w:rsidRDefault="00BD264F">
      <w:pPr>
        <w:rPr>
          <w:rFonts w:ascii="Times New Roman" w:hAnsi="Times New Roman" w:cs="Times New Roman"/>
          <w:i/>
          <w:iCs/>
        </w:rPr>
      </w:pPr>
    </w:p>
    <w:p w14:paraId="5BF9BD40" w14:textId="15B84D35" w:rsidR="00BD264F" w:rsidRDefault="00BD264F">
      <w:pPr>
        <w:rPr>
          <w:rFonts w:ascii="Times New Roman" w:hAnsi="Times New Roman" w:cs="Times New Roman"/>
          <w:i/>
          <w:iCs/>
        </w:rPr>
      </w:pPr>
    </w:p>
    <w:p w14:paraId="5A76A512" w14:textId="4E101C20" w:rsidR="00BD264F" w:rsidRDefault="00BD264F">
      <w:pPr>
        <w:rPr>
          <w:rFonts w:ascii="Times New Roman" w:hAnsi="Times New Roman" w:cs="Times New Roman"/>
          <w:i/>
          <w:iCs/>
        </w:rPr>
      </w:pPr>
    </w:p>
    <w:p w14:paraId="5B13C3AD" w14:textId="7370A59D" w:rsidR="00BD264F" w:rsidRDefault="00BD264F">
      <w:pPr>
        <w:rPr>
          <w:rFonts w:ascii="Times New Roman" w:hAnsi="Times New Roman" w:cs="Times New Roman"/>
          <w:i/>
          <w:iCs/>
        </w:rPr>
      </w:pPr>
    </w:p>
    <w:p w14:paraId="438E65F4" w14:textId="35B63535" w:rsidR="00BD264F" w:rsidRDefault="00BD264F">
      <w:pPr>
        <w:rPr>
          <w:rFonts w:ascii="Times New Roman" w:hAnsi="Times New Roman" w:cs="Times New Roman"/>
          <w:i/>
          <w:iCs/>
        </w:rPr>
      </w:pPr>
    </w:p>
    <w:p w14:paraId="2A240DAB" w14:textId="2F5ECC54" w:rsidR="00BD264F" w:rsidRDefault="00BD264F">
      <w:pPr>
        <w:rPr>
          <w:rFonts w:ascii="Times New Roman" w:hAnsi="Times New Roman" w:cs="Times New Roman"/>
          <w:i/>
          <w:iCs/>
        </w:rPr>
      </w:pPr>
    </w:p>
    <w:p w14:paraId="62D1810A" w14:textId="7AE9C2C2" w:rsidR="00BD264F" w:rsidRDefault="00BD264F">
      <w:pPr>
        <w:rPr>
          <w:rFonts w:ascii="Times New Roman" w:hAnsi="Times New Roman" w:cs="Times New Roman"/>
          <w:i/>
          <w:iCs/>
        </w:rPr>
      </w:pPr>
    </w:p>
    <w:p w14:paraId="74E17945" w14:textId="19B4A65B" w:rsidR="00BD264F" w:rsidRDefault="00BD264F">
      <w:pPr>
        <w:rPr>
          <w:rFonts w:ascii="Times New Roman" w:hAnsi="Times New Roman" w:cs="Times New Roman"/>
          <w:i/>
          <w:iCs/>
        </w:rPr>
      </w:pPr>
    </w:p>
    <w:p w14:paraId="425EB013" w14:textId="1764B981" w:rsidR="00BD264F" w:rsidRDefault="00BD264F">
      <w:pPr>
        <w:rPr>
          <w:rFonts w:ascii="Times New Roman" w:hAnsi="Times New Roman" w:cs="Times New Roman"/>
          <w:i/>
          <w:iCs/>
        </w:rPr>
      </w:pPr>
    </w:p>
    <w:p w14:paraId="0E2D5060" w14:textId="5D67F9E0" w:rsidR="00BD264F" w:rsidRDefault="00BD264F">
      <w:pPr>
        <w:rPr>
          <w:rFonts w:ascii="Times New Roman" w:hAnsi="Times New Roman" w:cs="Times New Roman"/>
          <w:i/>
          <w:iCs/>
        </w:rPr>
      </w:pPr>
    </w:p>
    <w:p w14:paraId="477EE425" w14:textId="16899DFC" w:rsidR="00BD264F" w:rsidRDefault="00BD264F">
      <w:pPr>
        <w:rPr>
          <w:rFonts w:ascii="Times New Roman" w:hAnsi="Times New Roman" w:cs="Times New Roman"/>
          <w:i/>
          <w:iCs/>
        </w:rPr>
      </w:pPr>
    </w:p>
    <w:p w14:paraId="472C85C9" w14:textId="46085546" w:rsidR="00BD264F" w:rsidRDefault="00BD264F">
      <w:pPr>
        <w:rPr>
          <w:rFonts w:ascii="Times New Roman" w:hAnsi="Times New Roman" w:cs="Times New Roman"/>
          <w:i/>
          <w:iCs/>
        </w:rPr>
      </w:pPr>
    </w:p>
    <w:p w14:paraId="48BC4B4D" w14:textId="6FE2215E" w:rsidR="00BD264F" w:rsidRDefault="00BD264F">
      <w:pPr>
        <w:rPr>
          <w:rFonts w:ascii="Times New Roman" w:hAnsi="Times New Roman" w:cs="Times New Roman"/>
          <w:i/>
          <w:iCs/>
        </w:rPr>
      </w:pPr>
    </w:p>
    <w:p w14:paraId="51270231" w14:textId="37D6C74C" w:rsidR="00BD264F" w:rsidRDefault="00BD264F">
      <w:pPr>
        <w:rPr>
          <w:rFonts w:ascii="Times New Roman" w:hAnsi="Times New Roman" w:cs="Times New Roman"/>
          <w:i/>
          <w:iCs/>
        </w:rPr>
      </w:pPr>
    </w:p>
    <w:p w14:paraId="45A87365" w14:textId="3DB2734C" w:rsidR="00BD264F" w:rsidRDefault="00EC3DBA" w:rsidP="00EC3DBA">
      <w:pPr>
        <w:jc w:val="center"/>
        <w:rPr>
          <w:rFonts w:ascii="Times New Roman" w:hAnsi="Times New Roman" w:cs="Times New Roman"/>
          <w:b/>
          <w:iCs/>
          <w:sz w:val="28"/>
          <w:szCs w:val="28"/>
        </w:rPr>
      </w:pPr>
      <w:r w:rsidRPr="00EC3DBA">
        <w:rPr>
          <w:rFonts w:ascii="Times New Roman" w:hAnsi="Times New Roman" w:cs="Times New Roman"/>
          <w:b/>
          <w:iCs/>
          <w:sz w:val="28"/>
          <w:szCs w:val="28"/>
        </w:rPr>
        <w:t>Attachments</w:t>
      </w:r>
    </w:p>
    <w:p w14:paraId="01FE0042" w14:textId="093F3505" w:rsidR="00EC3DBA" w:rsidRPr="00EC3DBA" w:rsidRDefault="00EC3DBA" w:rsidP="00EC3DBA">
      <w:pPr>
        <w:pStyle w:val="ListParagraph"/>
        <w:numPr>
          <w:ilvl w:val="0"/>
          <w:numId w:val="6"/>
        </w:numPr>
        <w:rPr>
          <w:rFonts w:ascii="Times New Roman" w:hAnsi="Times New Roman" w:cs="Times New Roman"/>
          <w:iCs/>
          <w:sz w:val="28"/>
          <w:szCs w:val="28"/>
        </w:rPr>
      </w:pPr>
      <w:r w:rsidRPr="00EC3DBA">
        <w:rPr>
          <w:rFonts w:ascii="Times New Roman" w:hAnsi="Times New Roman" w:cs="Times New Roman"/>
          <w:iCs/>
          <w:sz w:val="28"/>
          <w:szCs w:val="28"/>
        </w:rPr>
        <w:t xml:space="preserve"> </w:t>
      </w:r>
      <w:r w:rsidRPr="00EC3DBA">
        <w:rPr>
          <w:rFonts w:ascii="Times New Roman" w:hAnsi="Times New Roman" w:cs="Times New Roman"/>
          <w:iCs/>
        </w:rPr>
        <w:t>List of Persuasive Speech Topics</w:t>
      </w:r>
    </w:p>
    <w:p w14:paraId="58E1C440" w14:textId="6456CAF6" w:rsidR="00EC3DBA" w:rsidRPr="00EC3DBA" w:rsidRDefault="00EC3DBA" w:rsidP="00EC3DBA">
      <w:pPr>
        <w:pStyle w:val="ListParagraph"/>
        <w:numPr>
          <w:ilvl w:val="0"/>
          <w:numId w:val="6"/>
        </w:numPr>
        <w:rPr>
          <w:rFonts w:ascii="Times New Roman" w:hAnsi="Times New Roman" w:cs="Times New Roman"/>
          <w:iCs/>
          <w:sz w:val="28"/>
          <w:szCs w:val="28"/>
        </w:rPr>
      </w:pPr>
      <w:r>
        <w:rPr>
          <w:rFonts w:ascii="Times New Roman" w:hAnsi="Times New Roman" w:cs="Times New Roman"/>
          <w:iCs/>
          <w:sz w:val="28"/>
          <w:szCs w:val="28"/>
        </w:rPr>
        <w:t xml:space="preserve"> </w:t>
      </w:r>
      <w:r w:rsidRPr="00EC3DBA">
        <w:rPr>
          <w:rFonts w:ascii="Times New Roman" w:hAnsi="Times New Roman" w:cs="Times New Roman"/>
          <w:iCs/>
        </w:rPr>
        <w:t>Speech Outline Design Template</w:t>
      </w:r>
    </w:p>
    <w:p w14:paraId="70B5195A" w14:textId="3CF139E4" w:rsidR="00EC3DBA" w:rsidRPr="00EC3DBA" w:rsidRDefault="00EC3DBA" w:rsidP="00EC3DBA">
      <w:pPr>
        <w:pStyle w:val="ListParagraph"/>
        <w:numPr>
          <w:ilvl w:val="0"/>
          <w:numId w:val="6"/>
        </w:numPr>
        <w:rPr>
          <w:rFonts w:ascii="Times New Roman" w:hAnsi="Times New Roman" w:cs="Times New Roman"/>
          <w:iCs/>
          <w:sz w:val="28"/>
          <w:szCs w:val="28"/>
        </w:rPr>
      </w:pPr>
      <w:r w:rsidRPr="00EC3DBA">
        <w:rPr>
          <w:rFonts w:ascii="Times New Roman" w:hAnsi="Times New Roman" w:cs="Times New Roman"/>
        </w:rPr>
        <w:t>Guidelines for Discussion Posts</w:t>
      </w:r>
    </w:p>
    <w:p w14:paraId="0D46C5E2" w14:textId="529D27F3" w:rsidR="00EC3DBA" w:rsidRPr="00EC3DBA" w:rsidRDefault="00EC3DBA" w:rsidP="00EC3DBA">
      <w:pPr>
        <w:pStyle w:val="ListParagraph"/>
        <w:numPr>
          <w:ilvl w:val="0"/>
          <w:numId w:val="6"/>
        </w:numPr>
        <w:rPr>
          <w:rFonts w:ascii="Times New Roman" w:hAnsi="Times New Roman" w:cs="Times New Roman"/>
          <w:iCs/>
          <w:sz w:val="28"/>
          <w:szCs w:val="28"/>
        </w:rPr>
      </w:pPr>
      <w:r w:rsidRPr="00EC3DBA">
        <w:rPr>
          <w:rFonts w:ascii="Times New Roman" w:hAnsi="Times New Roman" w:cs="Times New Roman"/>
          <w:iCs/>
        </w:rPr>
        <w:t>Assignment List of Student Presenters for Speaking Persuasively</w:t>
      </w:r>
    </w:p>
    <w:p w14:paraId="72127F4C" w14:textId="36E6F4C0" w:rsidR="00EC3DBA" w:rsidRPr="00EC3DBA" w:rsidRDefault="00EC3DBA" w:rsidP="00EC3DBA">
      <w:pPr>
        <w:pStyle w:val="ListParagraph"/>
        <w:numPr>
          <w:ilvl w:val="0"/>
          <w:numId w:val="6"/>
        </w:numPr>
        <w:rPr>
          <w:rFonts w:ascii="Times New Roman" w:hAnsi="Times New Roman" w:cs="Times New Roman"/>
          <w:iCs/>
          <w:sz w:val="28"/>
          <w:szCs w:val="28"/>
        </w:rPr>
      </w:pPr>
      <w:r w:rsidRPr="00EC3DBA">
        <w:rPr>
          <w:rFonts w:ascii="Times New Roman" w:hAnsi="Times New Roman" w:cs="Times New Roman"/>
          <w:iCs/>
        </w:rPr>
        <w:t>Speech Rubric</w:t>
      </w:r>
    </w:p>
    <w:p w14:paraId="6F0096ED" w14:textId="77777777" w:rsidR="00EC3DBA" w:rsidRPr="00EC3DBA" w:rsidRDefault="00EC3DBA" w:rsidP="00EC3DBA">
      <w:pPr>
        <w:rPr>
          <w:rFonts w:ascii="Times New Roman" w:hAnsi="Times New Roman" w:cs="Times New Roman"/>
          <w:b/>
          <w:iCs/>
          <w:sz w:val="28"/>
          <w:szCs w:val="28"/>
        </w:rPr>
      </w:pPr>
    </w:p>
    <w:p w14:paraId="15487870" w14:textId="7F61AD9B" w:rsidR="00BD264F" w:rsidRDefault="00BD264F">
      <w:pPr>
        <w:rPr>
          <w:rFonts w:ascii="Times New Roman" w:hAnsi="Times New Roman" w:cs="Times New Roman"/>
          <w:i/>
          <w:iCs/>
        </w:rPr>
      </w:pPr>
    </w:p>
    <w:p w14:paraId="614E1814" w14:textId="612C1ED7" w:rsidR="00BD264F" w:rsidRDefault="00BD264F">
      <w:pPr>
        <w:rPr>
          <w:rFonts w:ascii="Times New Roman" w:hAnsi="Times New Roman" w:cs="Times New Roman"/>
          <w:i/>
          <w:iCs/>
        </w:rPr>
      </w:pPr>
    </w:p>
    <w:p w14:paraId="74A7FD7C" w14:textId="7FAF5267" w:rsidR="00BD264F" w:rsidRDefault="00BD264F">
      <w:pPr>
        <w:rPr>
          <w:rFonts w:ascii="Times New Roman" w:hAnsi="Times New Roman" w:cs="Times New Roman"/>
          <w:i/>
          <w:iCs/>
        </w:rPr>
      </w:pPr>
    </w:p>
    <w:p w14:paraId="03F93A73" w14:textId="11F0D9B8" w:rsidR="00BD264F" w:rsidRDefault="00BD264F">
      <w:pPr>
        <w:rPr>
          <w:rFonts w:ascii="Times New Roman" w:hAnsi="Times New Roman" w:cs="Times New Roman"/>
          <w:i/>
          <w:iCs/>
        </w:rPr>
      </w:pPr>
    </w:p>
    <w:p w14:paraId="5FDD33F8" w14:textId="0C7FE6EA" w:rsidR="00BD264F" w:rsidRDefault="00BD264F">
      <w:pPr>
        <w:rPr>
          <w:rFonts w:ascii="Times New Roman" w:hAnsi="Times New Roman" w:cs="Times New Roman"/>
          <w:i/>
          <w:iCs/>
        </w:rPr>
      </w:pPr>
    </w:p>
    <w:p w14:paraId="21CA630B" w14:textId="34A6F4FC" w:rsidR="00BD264F" w:rsidRDefault="00BD264F">
      <w:pPr>
        <w:rPr>
          <w:rFonts w:ascii="Times New Roman" w:hAnsi="Times New Roman" w:cs="Times New Roman"/>
          <w:i/>
          <w:iCs/>
        </w:rPr>
      </w:pPr>
    </w:p>
    <w:p w14:paraId="0411363A" w14:textId="02C72C53" w:rsidR="00BD264F" w:rsidRDefault="00BD264F">
      <w:pPr>
        <w:rPr>
          <w:rFonts w:ascii="Times New Roman" w:hAnsi="Times New Roman" w:cs="Times New Roman"/>
          <w:i/>
          <w:iCs/>
        </w:rPr>
      </w:pPr>
    </w:p>
    <w:p w14:paraId="2DFC2B8B" w14:textId="59B629E8" w:rsidR="00BD264F" w:rsidRDefault="00BD264F">
      <w:pPr>
        <w:rPr>
          <w:rFonts w:ascii="Times New Roman" w:hAnsi="Times New Roman" w:cs="Times New Roman"/>
          <w:i/>
          <w:iCs/>
        </w:rPr>
      </w:pPr>
    </w:p>
    <w:p w14:paraId="3C729002" w14:textId="38ACE615" w:rsidR="00BD264F" w:rsidRDefault="00BD264F">
      <w:pPr>
        <w:rPr>
          <w:rFonts w:ascii="Times New Roman" w:hAnsi="Times New Roman" w:cs="Times New Roman"/>
          <w:i/>
          <w:iCs/>
        </w:rPr>
      </w:pPr>
    </w:p>
    <w:p w14:paraId="5C038779" w14:textId="1AD3AEBA" w:rsidR="00BD264F" w:rsidRDefault="00BD264F">
      <w:pPr>
        <w:rPr>
          <w:rFonts w:ascii="Times New Roman" w:hAnsi="Times New Roman" w:cs="Times New Roman"/>
          <w:i/>
          <w:iCs/>
        </w:rPr>
      </w:pPr>
    </w:p>
    <w:p w14:paraId="45E2C826" w14:textId="7DFCC666" w:rsidR="00BD264F" w:rsidRDefault="00BD264F">
      <w:pPr>
        <w:rPr>
          <w:rFonts w:ascii="Times New Roman" w:hAnsi="Times New Roman" w:cs="Times New Roman"/>
          <w:i/>
          <w:iCs/>
        </w:rPr>
      </w:pPr>
    </w:p>
    <w:p w14:paraId="65542D11" w14:textId="7D909670" w:rsidR="00BD264F" w:rsidRDefault="00BD264F">
      <w:pPr>
        <w:rPr>
          <w:rFonts w:ascii="Times New Roman" w:hAnsi="Times New Roman" w:cs="Times New Roman"/>
          <w:i/>
          <w:iCs/>
        </w:rPr>
      </w:pPr>
    </w:p>
    <w:p w14:paraId="2EE83B34" w14:textId="41CA4850" w:rsidR="00BD264F" w:rsidRDefault="00BD264F">
      <w:pPr>
        <w:rPr>
          <w:rFonts w:ascii="Times New Roman" w:hAnsi="Times New Roman" w:cs="Times New Roman"/>
          <w:i/>
          <w:iCs/>
        </w:rPr>
      </w:pPr>
    </w:p>
    <w:p w14:paraId="0844FD7B" w14:textId="1465BA43" w:rsidR="00BD264F" w:rsidRDefault="00BD264F">
      <w:pPr>
        <w:rPr>
          <w:rFonts w:ascii="Times New Roman" w:hAnsi="Times New Roman" w:cs="Times New Roman"/>
          <w:i/>
          <w:iCs/>
        </w:rPr>
      </w:pPr>
    </w:p>
    <w:p w14:paraId="1DA75E47" w14:textId="329889D1" w:rsidR="00BD264F" w:rsidRDefault="00BD264F">
      <w:pPr>
        <w:rPr>
          <w:rFonts w:ascii="Times New Roman" w:hAnsi="Times New Roman" w:cs="Times New Roman"/>
          <w:i/>
          <w:iCs/>
        </w:rPr>
      </w:pPr>
    </w:p>
    <w:p w14:paraId="20EBED8C" w14:textId="629C96B5" w:rsidR="00BD264F" w:rsidRDefault="00BD264F">
      <w:pPr>
        <w:rPr>
          <w:rFonts w:ascii="Times New Roman" w:hAnsi="Times New Roman" w:cs="Times New Roman"/>
          <w:i/>
          <w:iCs/>
        </w:rPr>
      </w:pPr>
    </w:p>
    <w:p w14:paraId="2C4E8DD9" w14:textId="06F55DCB" w:rsidR="00BD264F" w:rsidRDefault="00BD264F">
      <w:pPr>
        <w:rPr>
          <w:rFonts w:ascii="Times New Roman" w:hAnsi="Times New Roman" w:cs="Times New Roman"/>
          <w:i/>
          <w:iCs/>
        </w:rPr>
      </w:pPr>
    </w:p>
    <w:p w14:paraId="0E1BF663" w14:textId="6C778309" w:rsidR="00BD264F" w:rsidRDefault="00BD264F">
      <w:pPr>
        <w:rPr>
          <w:rFonts w:ascii="Times New Roman" w:hAnsi="Times New Roman" w:cs="Times New Roman"/>
          <w:i/>
          <w:iCs/>
        </w:rPr>
      </w:pPr>
    </w:p>
    <w:p w14:paraId="0E260519" w14:textId="45D6813A" w:rsidR="00BD264F" w:rsidRDefault="00BD264F">
      <w:pPr>
        <w:rPr>
          <w:rFonts w:ascii="Times New Roman" w:hAnsi="Times New Roman" w:cs="Times New Roman"/>
          <w:i/>
          <w:iCs/>
        </w:rPr>
      </w:pPr>
    </w:p>
    <w:p w14:paraId="70E4676B" w14:textId="63372C75" w:rsidR="00BD264F" w:rsidRDefault="00BD264F">
      <w:pPr>
        <w:rPr>
          <w:rFonts w:ascii="Times New Roman" w:hAnsi="Times New Roman" w:cs="Times New Roman"/>
          <w:i/>
          <w:iCs/>
        </w:rPr>
      </w:pPr>
    </w:p>
    <w:p w14:paraId="56B16D7A" w14:textId="77777777" w:rsidR="00930FFD" w:rsidRDefault="00930FFD">
      <w:pPr>
        <w:rPr>
          <w:rFonts w:ascii="Times New Roman" w:hAnsi="Times New Roman" w:cs="Times New Roman"/>
          <w:i/>
          <w:iCs/>
        </w:rPr>
      </w:pPr>
    </w:p>
    <w:p w14:paraId="33F6C17F" w14:textId="77777777" w:rsidR="00BD264F" w:rsidRDefault="00BD264F" w:rsidP="00BD264F">
      <w:pPr>
        <w:spacing w:after="556"/>
      </w:pPr>
      <w:r>
        <w:rPr>
          <w:rFonts w:ascii="Calibri" w:eastAsia="Calibri" w:hAnsi="Calibri" w:cs="Calibri"/>
          <w:sz w:val="32"/>
        </w:rPr>
        <w:lastRenderedPageBreak/>
        <w:t>#6</w:t>
      </w:r>
    </w:p>
    <w:p w14:paraId="1C69E1C2" w14:textId="77777777" w:rsidR="00BD264F" w:rsidRPr="00036C40" w:rsidRDefault="00BD264F" w:rsidP="00BD264F">
      <w:pPr>
        <w:spacing w:after="6" w:line="373" w:lineRule="auto"/>
        <w:ind w:left="3290" w:right="2333"/>
        <w:jc w:val="center"/>
        <w:rPr>
          <w:b/>
        </w:rPr>
      </w:pPr>
      <w:r w:rsidRPr="00036C40">
        <w:rPr>
          <w:b/>
          <w:sz w:val="24"/>
        </w:rPr>
        <w:t>Persuasive Speech Topics from</w:t>
      </w:r>
    </w:p>
    <w:p w14:paraId="250680EE" w14:textId="77777777" w:rsidR="00BD264F" w:rsidRPr="00036C40" w:rsidRDefault="00BD264F" w:rsidP="00BD264F">
      <w:pPr>
        <w:spacing w:after="130"/>
        <w:ind w:left="950"/>
        <w:jc w:val="center"/>
        <w:rPr>
          <w:b/>
        </w:rPr>
      </w:pPr>
      <w:r w:rsidRPr="00036C40">
        <w:rPr>
          <w:b/>
        </w:rPr>
        <w:t>Which Students are to Choose One (1) Topic</w:t>
      </w:r>
    </w:p>
    <w:p w14:paraId="058CFFCF" w14:textId="77777777" w:rsidR="00BD264F" w:rsidRPr="00036C40" w:rsidRDefault="00BD264F" w:rsidP="00BD264F">
      <w:pPr>
        <w:ind w:left="17"/>
        <w:rPr>
          <w:b/>
        </w:rPr>
      </w:pPr>
      <w:r w:rsidRPr="00036C40">
        <w:rPr>
          <w:b/>
        </w:rPr>
        <w:t>Reference:</w:t>
      </w:r>
    </w:p>
    <w:p w14:paraId="0D3E5768" w14:textId="77777777" w:rsidR="00BD264F" w:rsidRPr="00036C40" w:rsidRDefault="00BD264F" w:rsidP="00BD264F">
      <w:pPr>
        <w:ind w:left="262"/>
        <w:rPr>
          <w:b/>
        </w:rPr>
      </w:pPr>
      <w:r w:rsidRPr="00036C40">
        <w:rPr>
          <w:b/>
        </w:rPr>
        <w:t>Benedict College</w:t>
      </w:r>
    </w:p>
    <w:p w14:paraId="2BABF4E5" w14:textId="77777777" w:rsidR="00BD264F" w:rsidRPr="00036C40" w:rsidRDefault="00BD264F" w:rsidP="00BD264F">
      <w:pPr>
        <w:spacing w:after="1079"/>
        <w:ind w:left="204"/>
        <w:rPr>
          <w:b/>
        </w:rPr>
      </w:pPr>
      <w:r w:rsidRPr="00036C40">
        <w:rPr>
          <w:b/>
        </w:rPr>
        <w:t>Course: ENG. 237 Oral Communication</w:t>
      </w:r>
    </w:p>
    <w:p w14:paraId="7EDEACEF" w14:textId="77777777" w:rsidR="00BD264F" w:rsidRDefault="00BD264F" w:rsidP="00BD264F">
      <w:pPr>
        <w:ind w:left="348"/>
      </w:pPr>
      <w:r>
        <w:rPr>
          <w:rFonts w:ascii="Calibri" w:eastAsia="Calibri" w:hAnsi="Calibri" w:cs="Calibri"/>
        </w:rPr>
        <w:t xml:space="preserve">1. </w:t>
      </w:r>
      <w:r>
        <w:t>Should animals be used in medical research?</w:t>
      </w:r>
    </w:p>
    <w:p w14:paraId="3F9D526C" w14:textId="77777777" w:rsidR="00BD264F" w:rsidRDefault="00BD264F" w:rsidP="00BD264F">
      <w:pPr>
        <w:spacing w:after="182"/>
        <w:ind w:left="348"/>
      </w:pPr>
      <w:r>
        <w:rPr>
          <w:rFonts w:ascii="Calibri" w:eastAsia="Calibri" w:hAnsi="Calibri" w:cs="Calibri"/>
        </w:rPr>
        <w:t xml:space="preserve">2 . </w:t>
      </w:r>
      <w:r>
        <w:t>Should assisted suicide be legalized?</w:t>
      </w:r>
    </w:p>
    <w:p w14:paraId="116FCDFB" w14:textId="77777777" w:rsidR="00BD264F" w:rsidRDefault="00BD264F" w:rsidP="00BD264F">
      <w:pPr>
        <w:numPr>
          <w:ilvl w:val="0"/>
          <w:numId w:val="5"/>
        </w:numPr>
        <w:spacing w:after="200" w:line="265" w:lineRule="auto"/>
        <w:ind w:hanging="360"/>
      </w:pPr>
      <w:r>
        <w:t>Should minimum wage increase?</w:t>
      </w:r>
    </w:p>
    <w:p w14:paraId="093DDA5F" w14:textId="77777777" w:rsidR="00BD264F" w:rsidRDefault="00BD264F" w:rsidP="00BD264F">
      <w:pPr>
        <w:numPr>
          <w:ilvl w:val="0"/>
          <w:numId w:val="5"/>
        </w:numPr>
        <w:spacing w:after="151" w:line="265" w:lineRule="auto"/>
        <w:ind w:hanging="360"/>
      </w:pPr>
      <w:r>
        <w:t>Should college students sharing a residential campus suite be assigned suite chores?</w:t>
      </w:r>
    </w:p>
    <w:p w14:paraId="24EF2D3B" w14:textId="77777777" w:rsidR="00BD264F" w:rsidRDefault="00BD264F" w:rsidP="00BD264F">
      <w:pPr>
        <w:numPr>
          <w:ilvl w:val="0"/>
          <w:numId w:val="5"/>
        </w:numPr>
        <w:spacing w:after="189" w:line="265" w:lineRule="auto"/>
        <w:ind w:hanging="360"/>
      </w:pPr>
      <w:r>
        <w:t>Should capital punishment be abolished?</w:t>
      </w:r>
    </w:p>
    <w:p w14:paraId="06A6E530" w14:textId="77777777" w:rsidR="00BD264F" w:rsidRDefault="00BD264F" w:rsidP="00BD264F">
      <w:pPr>
        <w:numPr>
          <w:ilvl w:val="0"/>
          <w:numId w:val="5"/>
        </w:numPr>
        <w:spacing w:after="189" w:line="265" w:lineRule="auto"/>
        <w:ind w:hanging="360"/>
      </w:pPr>
      <w:r>
        <w:t>Should cartoon violence be censored?</w:t>
      </w:r>
    </w:p>
    <w:p w14:paraId="4BB3111E" w14:textId="77777777" w:rsidR="00BD264F" w:rsidRDefault="00BD264F" w:rsidP="00BD264F">
      <w:pPr>
        <w:numPr>
          <w:ilvl w:val="0"/>
          <w:numId w:val="5"/>
        </w:numPr>
        <w:spacing w:after="151" w:line="265" w:lineRule="auto"/>
        <w:ind w:hanging="360"/>
      </w:pPr>
      <w:r>
        <w:t>Should fast foods come with a warning label?</w:t>
      </w:r>
    </w:p>
    <w:p w14:paraId="2FA48BF5" w14:textId="77777777" w:rsidR="00BD264F" w:rsidRDefault="00BD264F" w:rsidP="00BD264F">
      <w:pPr>
        <w:numPr>
          <w:ilvl w:val="0"/>
          <w:numId w:val="5"/>
        </w:numPr>
        <w:spacing w:after="151" w:line="265" w:lineRule="auto"/>
        <w:ind w:hanging="360"/>
      </w:pPr>
      <w:r>
        <w:t>Should college students be required to make a budget and stick to it?</w:t>
      </w:r>
    </w:p>
    <w:p w14:paraId="569A0A99" w14:textId="77777777" w:rsidR="00BD264F" w:rsidRDefault="00BD264F" w:rsidP="00BD264F">
      <w:pPr>
        <w:numPr>
          <w:ilvl w:val="0"/>
          <w:numId w:val="5"/>
        </w:numPr>
        <w:spacing w:after="204" w:line="265" w:lineRule="auto"/>
        <w:ind w:hanging="360"/>
      </w:pPr>
      <w:r>
        <w:t>Should under-aged people be allowed to consume alcohol at home with their parents' permission?</w:t>
      </w:r>
    </w:p>
    <w:p w14:paraId="6E956C31" w14:textId="77777777" w:rsidR="00BD264F" w:rsidRDefault="00BD264F" w:rsidP="00BD264F">
      <w:pPr>
        <w:numPr>
          <w:ilvl w:val="0"/>
          <w:numId w:val="5"/>
        </w:numPr>
        <w:spacing w:after="191" w:line="265" w:lineRule="auto"/>
        <w:ind w:hanging="360"/>
      </w:pPr>
      <w:r>
        <w:t>Should college athletes receive a salary for playing?</w:t>
      </w:r>
    </w:p>
    <w:p w14:paraId="7564811E" w14:textId="77777777" w:rsidR="00BD264F" w:rsidRDefault="00BD264F" w:rsidP="00BD264F">
      <w:pPr>
        <w:numPr>
          <w:ilvl w:val="0"/>
          <w:numId w:val="5"/>
        </w:numPr>
        <w:spacing w:after="151" w:line="265" w:lineRule="auto"/>
        <w:ind w:hanging="360"/>
      </w:pPr>
      <w:r>
        <w:t>Should Juveniles who commit heinous crimes receive adult jail sentences?</w:t>
      </w:r>
    </w:p>
    <w:p w14:paraId="2BBA5CB4" w14:textId="77777777" w:rsidR="00BD264F" w:rsidRDefault="00BD264F" w:rsidP="00BD264F">
      <w:pPr>
        <w:numPr>
          <w:ilvl w:val="0"/>
          <w:numId w:val="5"/>
        </w:numPr>
        <w:spacing w:after="210" w:line="265" w:lineRule="auto"/>
        <w:ind w:hanging="360"/>
      </w:pPr>
      <w:r>
        <w:t>Should virtual classrooms become the major learning environment?</w:t>
      </w:r>
    </w:p>
    <w:p w14:paraId="27832229" w14:textId="77777777" w:rsidR="00BD264F" w:rsidRDefault="00BD264F" w:rsidP="00BD264F">
      <w:pPr>
        <w:numPr>
          <w:ilvl w:val="0"/>
          <w:numId w:val="5"/>
        </w:numPr>
        <w:spacing w:after="187" w:line="265" w:lineRule="auto"/>
        <w:ind w:hanging="360"/>
      </w:pPr>
      <w:r>
        <w:t>Should prayer be reinstated in public schools?</w:t>
      </w:r>
    </w:p>
    <w:p w14:paraId="6CC23E48" w14:textId="77777777" w:rsidR="00BD264F" w:rsidRDefault="00BD264F" w:rsidP="00BD264F">
      <w:pPr>
        <w:numPr>
          <w:ilvl w:val="0"/>
          <w:numId w:val="5"/>
        </w:numPr>
        <w:spacing w:after="151" w:line="265" w:lineRule="auto"/>
        <w:ind w:hanging="360"/>
      </w:pPr>
      <w:r>
        <w:t>Should public schools be year round?</w:t>
      </w:r>
    </w:p>
    <w:p w14:paraId="72DC439E" w14:textId="77777777" w:rsidR="00BD264F" w:rsidRDefault="00BD264F" w:rsidP="00BD264F">
      <w:pPr>
        <w:numPr>
          <w:ilvl w:val="0"/>
          <w:numId w:val="5"/>
        </w:numPr>
        <w:spacing w:after="151" w:line="265" w:lineRule="auto"/>
        <w:ind w:hanging="360"/>
      </w:pPr>
      <w:r>
        <w:t>Are state colleges better than private colleges?</w:t>
      </w:r>
    </w:p>
    <w:p w14:paraId="199B47C4" w14:textId="251D8B3A" w:rsidR="00BD264F" w:rsidRDefault="00BD264F">
      <w:pPr>
        <w:rPr>
          <w:rFonts w:ascii="Times New Roman" w:hAnsi="Times New Roman" w:cs="Times New Roman"/>
          <w:i/>
          <w:iCs/>
        </w:rPr>
      </w:pPr>
    </w:p>
    <w:p w14:paraId="0093EC7E" w14:textId="47DF2638" w:rsidR="00186360" w:rsidRDefault="00186360">
      <w:pPr>
        <w:rPr>
          <w:rFonts w:ascii="Times New Roman" w:hAnsi="Times New Roman" w:cs="Times New Roman"/>
          <w:i/>
          <w:iCs/>
        </w:rPr>
      </w:pPr>
    </w:p>
    <w:p w14:paraId="79B981F5" w14:textId="7B0F2818" w:rsidR="00CF58AF" w:rsidRDefault="00CF58AF">
      <w:pPr>
        <w:rPr>
          <w:rFonts w:ascii="Times New Roman" w:hAnsi="Times New Roman" w:cs="Times New Roman"/>
          <w:i/>
          <w:iCs/>
        </w:rPr>
      </w:pPr>
    </w:p>
    <w:p w14:paraId="7F08BEDD" w14:textId="77777777" w:rsidR="00186360" w:rsidRPr="001C3B61" w:rsidRDefault="00186360" w:rsidP="00186360">
      <w:pPr>
        <w:spacing w:after="222"/>
        <w:ind w:left="29"/>
        <w:jc w:val="center"/>
        <w:rPr>
          <w:b/>
        </w:rPr>
      </w:pPr>
      <w:r w:rsidRPr="001C3B61">
        <w:rPr>
          <w:rFonts w:ascii="Times New Roman" w:eastAsia="Times New Roman" w:hAnsi="Times New Roman" w:cs="Times New Roman"/>
          <w:b/>
          <w:sz w:val="24"/>
        </w:rPr>
        <w:lastRenderedPageBreak/>
        <w:t>Speech Outline Design</w:t>
      </w:r>
    </w:p>
    <w:p w14:paraId="0D8F2DB5" w14:textId="77777777" w:rsidR="00186360" w:rsidRPr="001C3B61" w:rsidRDefault="00186360" w:rsidP="00186360">
      <w:pPr>
        <w:spacing w:after="0"/>
        <w:ind w:left="17" w:hanging="10"/>
        <w:rPr>
          <w:b/>
        </w:rPr>
      </w:pPr>
      <w:r w:rsidRPr="001C3B61">
        <w:rPr>
          <w:rFonts w:ascii="Times New Roman" w:eastAsia="Times New Roman" w:hAnsi="Times New Roman" w:cs="Times New Roman"/>
          <w:b/>
          <w:sz w:val="26"/>
        </w:rPr>
        <w:t>Reference:</w:t>
      </w:r>
    </w:p>
    <w:p w14:paraId="48D93153" w14:textId="77777777" w:rsidR="00186360" w:rsidRPr="001C3B61" w:rsidRDefault="00186360" w:rsidP="00186360">
      <w:pPr>
        <w:spacing w:after="0"/>
        <w:ind w:left="204" w:hanging="10"/>
        <w:rPr>
          <w:b/>
        </w:rPr>
      </w:pPr>
      <w:r w:rsidRPr="001C3B61">
        <w:rPr>
          <w:rFonts w:ascii="Times New Roman" w:eastAsia="Times New Roman" w:hAnsi="Times New Roman" w:cs="Times New Roman"/>
          <w:b/>
          <w:sz w:val="26"/>
        </w:rPr>
        <w:t>Benedict College</w:t>
      </w:r>
    </w:p>
    <w:p w14:paraId="4F461C50" w14:textId="77777777" w:rsidR="00186360" w:rsidRPr="001C3B61" w:rsidRDefault="00186360" w:rsidP="00186360">
      <w:pPr>
        <w:spacing w:after="203"/>
        <w:ind w:left="212" w:hanging="10"/>
        <w:rPr>
          <w:b/>
        </w:rPr>
      </w:pPr>
      <w:r w:rsidRPr="001C3B61">
        <w:rPr>
          <w:rFonts w:ascii="Times New Roman" w:eastAsia="Times New Roman" w:hAnsi="Times New Roman" w:cs="Times New Roman"/>
          <w:b/>
          <w:sz w:val="26"/>
        </w:rPr>
        <w:t>Course: ENG. 237 Oral Communication</w:t>
      </w:r>
    </w:p>
    <w:p w14:paraId="4FB8F6C3" w14:textId="77777777" w:rsidR="00186360" w:rsidRDefault="00186360" w:rsidP="00186360">
      <w:pPr>
        <w:spacing w:after="4" w:line="251" w:lineRule="auto"/>
        <w:ind w:left="7" w:right="101" w:firstLine="4"/>
      </w:pPr>
      <w:r>
        <w:rPr>
          <w:rFonts w:ascii="Times New Roman" w:eastAsia="Times New Roman" w:hAnsi="Times New Roman" w:cs="Times New Roman"/>
          <w:sz w:val="24"/>
        </w:rPr>
        <w:t>Topic:</w:t>
      </w:r>
    </w:p>
    <w:p w14:paraId="05DF7E8B" w14:textId="77777777" w:rsidR="00186360" w:rsidRDefault="00186360" w:rsidP="00186360">
      <w:pPr>
        <w:spacing w:after="22"/>
        <w:ind w:left="691"/>
      </w:pPr>
      <w:r>
        <w:rPr>
          <w:noProof/>
        </w:rPr>
        <mc:AlternateContent>
          <mc:Choice Requires="wpg">
            <w:drawing>
              <wp:inline distT="0" distB="0" distL="0" distR="0" wp14:anchorId="3A4EF0EF" wp14:editId="017DC936">
                <wp:extent cx="5445252" cy="4572"/>
                <wp:effectExtent l="0" t="0" r="0" b="0"/>
                <wp:docPr id="3533" name="Group 3533"/>
                <wp:cNvGraphicFramePr/>
                <a:graphic xmlns:a="http://schemas.openxmlformats.org/drawingml/2006/main">
                  <a:graphicData uri="http://schemas.microsoft.com/office/word/2010/wordprocessingGroup">
                    <wpg:wgp>
                      <wpg:cNvGrpSpPr/>
                      <wpg:grpSpPr>
                        <a:xfrm>
                          <a:off x="0" y="0"/>
                          <a:ext cx="5445252" cy="4572"/>
                          <a:chOff x="0" y="0"/>
                          <a:chExt cx="5445252" cy="4572"/>
                        </a:xfrm>
                      </wpg:grpSpPr>
                      <wps:wsp>
                        <wps:cNvPr id="3532" name="Shape 3532"/>
                        <wps:cNvSpPr/>
                        <wps:spPr>
                          <a:xfrm>
                            <a:off x="0" y="0"/>
                            <a:ext cx="5445252" cy="4572"/>
                          </a:xfrm>
                          <a:custGeom>
                            <a:avLst/>
                            <a:gdLst/>
                            <a:ahLst/>
                            <a:cxnLst/>
                            <a:rect l="0" t="0" r="0" b="0"/>
                            <a:pathLst>
                              <a:path w="5445252" h="4572">
                                <a:moveTo>
                                  <a:pt x="0" y="2286"/>
                                </a:moveTo>
                                <a:lnTo>
                                  <a:pt x="5445252"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0206349B" id="Group 3533" o:spid="_x0000_s1026" style="width:428.75pt;height:.35pt;mso-position-horizontal-relative:char;mso-position-vertical-relative:line" coordsize="5445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">
                <v:shape id="Shape 3532" o:spid="_x0000_s1027" style="position:absolute;width:54452;height:45;visibility:visible;mso-wrap-style:square;v-text-anchor:top" coordsize="5445252,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" path="m,2286r5445252,e" filled="f" strokeweight=".36pt">
                  <v:stroke miterlimit="1" joinstyle="miter"/>
                  <v:path arrowok="t" textboxrect="0,0,5445252,4572"/>
                </v:shape>
                <w10:anchorlock/>
              </v:group>
            </w:pict>
          </mc:Fallback>
        </mc:AlternateContent>
      </w:r>
    </w:p>
    <w:p w14:paraId="6A065CF5" w14:textId="77777777" w:rsidR="00186360" w:rsidRDefault="00186360" w:rsidP="00186360">
      <w:pPr>
        <w:spacing w:after="4" w:line="251" w:lineRule="auto"/>
        <w:ind w:left="7" w:right="101" w:firstLine="4"/>
      </w:pPr>
      <w:r>
        <w:rPr>
          <w:noProof/>
        </w:rPr>
        <mc:AlternateContent>
          <mc:Choice Requires="wpg">
            <w:drawing>
              <wp:anchor distT="0" distB="0" distL="114300" distR="114300" simplePos="0" relativeHeight="251659264" behindDoc="0" locked="0" layoutInCell="1" allowOverlap="1" wp14:anchorId="519CBB90" wp14:editId="04D45DD5">
                <wp:simplePos x="0" y="0"/>
                <wp:positionH relativeFrom="column">
                  <wp:posOffset>1069848</wp:posOffset>
                </wp:positionH>
                <wp:positionV relativeFrom="paragraph">
                  <wp:posOffset>141732</wp:posOffset>
                </wp:positionV>
                <wp:extent cx="4768596" cy="4572"/>
                <wp:effectExtent l="0" t="0" r="0" b="0"/>
                <wp:wrapSquare wrapText="bothSides"/>
                <wp:docPr id="3535" name="Group 3535"/>
                <wp:cNvGraphicFramePr/>
                <a:graphic xmlns:a="http://schemas.openxmlformats.org/drawingml/2006/main">
                  <a:graphicData uri="http://schemas.microsoft.com/office/word/2010/wordprocessingGroup">
                    <wpg:wgp>
                      <wpg:cNvGrpSpPr/>
                      <wpg:grpSpPr>
                        <a:xfrm>
                          <a:off x="0" y="0"/>
                          <a:ext cx="4768596" cy="4572"/>
                          <a:chOff x="0" y="0"/>
                          <a:chExt cx="4768596" cy="4572"/>
                        </a:xfrm>
                      </wpg:grpSpPr>
                      <wps:wsp>
                        <wps:cNvPr id="3534" name="Shape 3534"/>
                        <wps:cNvSpPr/>
                        <wps:spPr>
                          <a:xfrm>
                            <a:off x="0" y="0"/>
                            <a:ext cx="4768596" cy="4572"/>
                          </a:xfrm>
                          <a:custGeom>
                            <a:avLst/>
                            <a:gdLst/>
                            <a:ahLst/>
                            <a:cxnLst/>
                            <a:rect l="0" t="0" r="0" b="0"/>
                            <a:pathLst>
                              <a:path w="4768596" h="4572">
                                <a:moveTo>
                                  <a:pt x="0" y="2286"/>
                                </a:moveTo>
                                <a:lnTo>
                                  <a:pt x="4768596"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anchor>
            </w:drawing>
          </mc:Choice>
          <mc:Fallback>
            <w:pict>
              <v:group w14:anchorId="5D72845B" id="Group 3535" o:spid="_x0000_s1026" style="position:absolute;margin-left:84.25pt;margin-top:11.15pt;width:375.5pt;height:.35pt;z-index:251659264" coordsize="4768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">
                <v:shape id="Shape 3534" o:spid="_x0000_s1027" style="position:absolute;width:47685;height:45;visibility:visible;mso-wrap-style:square;v-text-anchor:top" coordsize="4768596,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" path="m,2286r4768596,e" filled="f" strokeweight=".36pt">
                  <v:stroke miterlimit="1" joinstyle="miter"/>
                  <v:path arrowok="t" textboxrect="0,0,4768596,4572"/>
                </v:shape>
                <w10:wrap type="square"/>
              </v:group>
            </w:pict>
          </mc:Fallback>
        </mc:AlternateContent>
      </w:r>
      <w:r>
        <w:rPr>
          <w:rFonts w:ascii="Times New Roman" w:eastAsia="Times New Roman" w:hAnsi="Times New Roman" w:cs="Times New Roman"/>
          <w:sz w:val="24"/>
        </w:rPr>
        <w:t>Specific Purpose: Thesis:</w:t>
      </w:r>
    </w:p>
    <w:p w14:paraId="11290144" w14:textId="77777777" w:rsidR="00186360" w:rsidRDefault="00186360" w:rsidP="00186360">
      <w:pPr>
        <w:spacing w:after="238"/>
        <w:ind w:left="698"/>
      </w:pPr>
      <w:r>
        <w:rPr>
          <w:noProof/>
        </w:rPr>
        <mc:AlternateContent>
          <mc:Choice Requires="wpg">
            <w:drawing>
              <wp:inline distT="0" distB="0" distL="0" distR="0" wp14:anchorId="62205D23" wp14:editId="0EA200BA">
                <wp:extent cx="5449825" cy="4572"/>
                <wp:effectExtent l="0" t="0" r="0" b="0"/>
                <wp:docPr id="3537" name="Group 3537"/>
                <wp:cNvGraphicFramePr/>
                <a:graphic xmlns:a="http://schemas.openxmlformats.org/drawingml/2006/main">
                  <a:graphicData uri="http://schemas.microsoft.com/office/word/2010/wordprocessingGroup">
                    <wpg:wgp>
                      <wpg:cNvGrpSpPr/>
                      <wpg:grpSpPr>
                        <a:xfrm>
                          <a:off x="0" y="0"/>
                          <a:ext cx="5449825" cy="4572"/>
                          <a:chOff x="0" y="0"/>
                          <a:chExt cx="5449825" cy="4572"/>
                        </a:xfrm>
                      </wpg:grpSpPr>
                      <wps:wsp>
                        <wps:cNvPr id="3536" name="Shape 3536"/>
                        <wps:cNvSpPr/>
                        <wps:spPr>
                          <a:xfrm>
                            <a:off x="0" y="0"/>
                            <a:ext cx="5449825" cy="4572"/>
                          </a:xfrm>
                          <a:custGeom>
                            <a:avLst/>
                            <a:gdLst/>
                            <a:ahLst/>
                            <a:cxnLst/>
                            <a:rect l="0" t="0" r="0" b="0"/>
                            <a:pathLst>
                              <a:path w="5449825" h="4572">
                                <a:moveTo>
                                  <a:pt x="0" y="2286"/>
                                </a:moveTo>
                                <a:lnTo>
                                  <a:pt x="5449825"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48566E47" id="Group 3537" o:spid="_x0000_s1026" style="width:429.1pt;height:.35pt;mso-position-horizontal-relative:char;mso-position-vertical-relative:line" coordsize="5449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">
                <v:shape id="Shape 3536" o:spid="_x0000_s1027" style="position:absolute;width:54498;height:45;visibility:visible;mso-wrap-style:square;v-text-anchor:top" coordsize="5449825,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" path="m,2286r5449825,e" filled="f" strokeweight=".36pt">
                  <v:stroke miterlimit="1" joinstyle="miter"/>
                  <v:path arrowok="t" textboxrect="0,0,5449825,4572"/>
                </v:shape>
                <w10:anchorlock/>
              </v:group>
            </w:pict>
          </mc:Fallback>
        </mc:AlternateContent>
      </w:r>
    </w:p>
    <w:p w14:paraId="6D225482" w14:textId="77777777" w:rsidR="00186360" w:rsidRDefault="00186360" w:rsidP="00186360">
      <w:pPr>
        <w:spacing w:after="310"/>
        <w:ind w:left="7" w:right="-7"/>
      </w:pPr>
      <w:r>
        <w:rPr>
          <w:noProof/>
        </w:rPr>
        <mc:AlternateContent>
          <mc:Choice Requires="wpg">
            <w:drawing>
              <wp:inline distT="0" distB="0" distL="0" distR="0" wp14:anchorId="7802A075" wp14:editId="17D28DE2">
                <wp:extent cx="5902452" cy="4572"/>
                <wp:effectExtent l="0" t="0" r="0" b="0"/>
                <wp:docPr id="3539" name="Group 3539"/>
                <wp:cNvGraphicFramePr/>
                <a:graphic xmlns:a="http://schemas.openxmlformats.org/drawingml/2006/main">
                  <a:graphicData uri="http://schemas.microsoft.com/office/word/2010/wordprocessingGroup">
                    <wpg:wgp>
                      <wpg:cNvGrpSpPr/>
                      <wpg:grpSpPr>
                        <a:xfrm>
                          <a:off x="0" y="0"/>
                          <a:ext cx="5902452" cy="4572"/>
                          <a:chOff x="0" y="0"/>
                          <a:chExt cx="5902452" cy="4572"/>
                        </a:xfrm>
                      </wpg:grpSpPr>
                      <wps:wsp>
                        <wps:cNvPr id="3538" name="Shape 3538"/>
                        <wps:cNvSpPr/>
                        <wps:spPr>
                          <a:xfrm>
                            <a:off x="0" y="0"/>
                            <a:ext cx="5902452" cy="4572"/>
                          </a:xfrm>
                          <a:custGeom>
                            <a:avLst/>
                            <a:gdLst/>
                            <a:ahLst/>
                            <a:cxnLst/>
                            <a:rect l="0" t="0" r="0" b="0"/>
                            <a:pathLst>
                              <a:path w="5902452" h="4572">
                                <a:moveTo>
                                  <a:pt x="0" y="2286"/>
                                </a:moveTo>
                                <a:lnTo>
                                  <a:pt x="5902452"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5435DA32" id="Group 3539" o:spid="_x0000_s1026" style="width:464.75pt;height:.35pt;mso-position-horizontal-relative:char;mso-position-vertical-relative:line" coordsize="5902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">
                <v:shape id="Shape 3538" o:spid="_x0000_s1027" style="position:absolute;width:59024;height:45;visibility:visible;mso-wrap-style:square;v-text-anchor:top" coordsize="5902452,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" path="m,2286r5902452,e" filled="f" strokeweight=".36pt">
                  <v:stroke miterlimit="1" joinstyle="miter"/>
                  <v:path arrowok="t" textboxrect="0,0,5902452,4572"/>
                </v:shape>
                <w10:anchorlock/>
              </v:group>
            </w:pict>
          </mc:Fallback>
        </mc:AlternateContent>
      </w:r>
    </w:p>
    <w:p w14:paraId="5910F204" w14:textId="77777777" w:rsidR="00186360" w:rsidRDefault="00186360" w:rsidP="00186360">
      <w:pPr>
        <w:spacing w:after="229"/>
        <w:ind w:left="17" w:hanging="10"/>
      </w:pPr>
      <w:r>
        <w:rPr>
          <w:rFonts w:ascii="Times New Roman" w:eastAsia="Times New Roman" w:hAnsi="Times New Roman" w:cs="Times New Roman"/>
          <w:sz w:val="26"/>
        </w:rPr>
        <w:t>Introduction</w:t>
      </w:r>
    </w:p>
    <w:p w14:paraId="7A2167C7" w14:textId="77777777" w:rsidR="00186360" w:rsidRDefault="00186360" w:rsidP="00186360">
      <w:pPr>
        <w:spacing w:after="4" w:line="251" w:lineRule="auto"/>
        <w:ind w:left="7" w:right="101" w:firstLine="4"/>
      </w:pPr>
      <w:r>
        <w:rPr>
          <w:rFonts w:ascii="Times New Roman" w:eastAsia="Times New Roman" w:hAnsi="Times New Roman" w:cs="Times New Roman"/>
          <w:sz w:val="24"/>
        </w:rPr>
        <w:t>Attention Getter:</w:t>
      </w:r>
    </w:p>
    <w:p w14:paraId="6E9745CF" w14:textId="77777777" w:rsidR="00186360" w:rsidRDefault="00186360" w:rsidP="00186360">
      <w:pPr>
        <w:spacing w:after="238"/>
        <w:ind w:left="1807"/>
      </w:pPr>
      <w:r>
        <w:rPr>
          <w:noProof/>
        </w:rPr>
        <mc:AlternateContent>
          <mc:Choice Requires="wpg">
            <w:drawing>
              <wp:inline distT="0" distB="0" distL="0" distR="0" wp14:anchorId="0399E7CE" wp14:editId="425E6F00">
                <wp:extent cx="4690872" cy="4572"/>
                <wp:effectExtent l="0" t="0" r="0" b="0"/>
                <wp:docPr id="3541" name="Group 3541"/>
                <wp:cNvGraphicFramePr/>
                <a:graphic xmlns:a="http://schemas.openxmlformats.org/drawingml/2006/main">
                  <a:graphicData uri="http://schemas.microsoft.com/office/word/2010/wordprocessingGroup">
                    <wpg:wgp>
                      <wpg:cNvGrpSpPr/>
                      <wpg:grpSpPr>
                        <a:xfrm>
                          <a:off x="0" y="0"/>
                          <a:ext cx="4690872" cy="4572"/>
                          <a:chOff x="0" y="0"/>
                          <a:chExt cx="4690872" cy="4572"/>
                        </a:xfrm>
                      </wpg:grpSpPr>
                      <wps:wsp>
                        <wps:cNvPr id="3540" name="Shape 3540"/>
                        <wps:cNvSpPr/>
                        <wps:spPr>
                          <a:xfrm>
                            <a:off x="0" y="0"/>
                            <a:ext cx="4690872" cy="4572"/>
                          </a:xfrm>
                          <a:custGeom>
                            <a:avLst/>
                            <a:gdLst/>
                            <a:ahLst/>
                            <a:cxnLst/>
                            <a:rect l="0" t="0" r="0" b="0"/>
                            <a:pathLst>
                              <a:path w="4690872" h="4572">
                                <a:moveTo>
                                  <a:pt x="0" y="2286"/>
                                </a:moveTo>
                                <a:lnTo>
                                  <a:pt x="4690872"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149D88E5" id="Group 3541" o:spid="_x0000_s1026" style="width:369.35pt;height:.35pt;mso-position-horizontal-relative:char;mso-position-vertical-relative:line" coordsize="4690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">
                <v:shape id="Shape 3540" o:spid="_x0000_s1027" style="position:absolute;width:46908;height:45;visibility:visible;mso-wrap-style:square;v-text-anchor:top" coordsize="4690872,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" path="m,2286r4690872,e" filled="f" strokeweight=".36pt">
                  <v:stroke miterlimit="1" joinstyle="miter"/>
                  <v:path arrowok="t" textboxrect="0,0,4690872,4572"/>
                </v:shape>
                <w10:anchorlock/>
              </v:group>
            </w:pict>
          </mc:Fallback>
        </mc:AlternateContent>
      </w:r>
    </w:p>
    <w:p w14:paraId="3C5E149B" w14:textId="77777777" w:rsidR="00186360" w:rsidRDefault="00186360" w:rsidP="00186360">
      <w:pPr>
        <w:spacing w:after="245"/>
        <w:ind w:left="7" w:right="-14"/>
      </w:pPr>
      <w:r>
        <w:rPr>
          <w:noProof/>
        </w:rPr>
        <mc:AlternateContent>
          <mc:Choice Requires="wpg">
            <w:drawing>
              <wp:inline distT="0" distB="0" distL="0" distR="0" wp14:anchorId="3BD53070" wp14:editId="7CAFFF91">
                <wp:extent cx="5907024" cy="4572"/>
                <wp:effectExtent l="0" t="0" r="0" b="0"/>
                <wp:docPr id="3543" name="Group 3543"/>
                <wp:cNvGraphicFramePr/>
                <a:graphic xmlns:a="http://schemas.openxmlformats.org/drawingml/2006/main">
                  <a:graphicData uri="http://schemas.microsoft.com/office/word/2010/wordprocessingGroup">
                    <wpg:wgp>
                      <wpg:cNvGrpSpPr/>
                      <wpg:grpSpPr>
                        <a:xfrm>
                          <a:off x="0" y="0"/>
                          <a:ext cx="5907024" cy="4572"/>
                          <a:chOff x="0" y="0"/>
                          <a:chExt cx="5907024" cy="4572"/>
                        </a:xfrm>
                      </wpg:grpSpPr>
                      <wps:wsp>
                        <wps:cNvPr id="3542" name="Shape 3542"/>
                        <wps:cNvSpPr/>
                        <wps:spPr>
                          <a:xfrm>
                            <a:off x="0" y="0"/>
                            <a:ext cx="5907024" cy="4572"/>
                          </a:xfrm>
                          <a:custGeom>
                            <a:avLst/>
                            <a:gdLst/>
                            <a:ahLst/>
                            <a:cxnLst/>
                            <a:rect l="0" t="0" r="0" b="0"/>
                            <a:pathLst>
                              <a:path w="5907024" h="4572">
                                <a:moveTo>
                                  <a:pt x="0" y="2286"/>
                                </a:moveTo>
                                <a:lnTo>
                                  <a:pt x="5907024"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13B706AC" id="Group 3543" o:spid="_x0000_s1026" style="width:465.1pt;height:.35pt;mso-position-horizontal-relative:char;mso-position-vertical-relative:line" coordsize="5907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">
                <v:shape id="Shape 3542" o:spid="_x0000_s1027" style="position:absolute;width:59070;height:45;visibility:visible;mso-wrap-style:square;v-text-anchor:top" coordsize="5907024,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" path="m,2286r5907024,e" filled="f" strokeweight=".36pt">
                  <v:stroke miterlimit="1" joinstyle="miter"/>
                  <v:path arrowok="t" textboxrect="0,0,5907024,4572"/>
                </v:shape>
                <w10:anchorlock/>
              </v:group>
            </w:pict>
          </mc:Fallback>
        </mc:AlternateContent>
      </w:r>
    </w:p>
    <w:p w14:paraId="00494246" w14:textId="77777777" w:rsidR="00186360" w:rsidRDefault="00186360" w:rsidP="00186360">
      <w:pPr>
        <w:spacing w:after="22"/>
        <w:ind w:left="7" w:right="-14"/>
      </w:pPr>
      <w:r>
        <w:rPr>
          <w:noProof/>
        </w:rPr>
        <mc:AlternateContent>
          <mc:Choice Requires="wpg">
            <w:drawing>
              <wp:inline distT="0" distB="0" distL="0" distR="0" wp14:anchorId="06EC5770" wp14:editId="33E31D9C">
                <wp:extent cx="5907024" cy="4572"/>
                <wp:effectExtent l="0" t="0" r="0" b="0"/>
                <wp:docPr id="3545" name="Group 3545"/>
                <wp:cNvGraphicFramePr/>
                <a:graphic xmlns:a="http://schemas.openxmlformats.org/drawingml/2006/main">
                  <a:graphicData uri="http://schemas.microsoft.com/office/word/2010/wordprocessingGroup">
                    <wpg:wgp>
                      <wpg:cNvGrpSpPr/>
                      <wpg:grpSpPr>
                        <a:xfrm>
                          <a:off x="0" y="0"/>
                          <a:ext cx="5907024" cy="4572"/>
                          <a:chOff x="0" y="0"/>
                          <a:chExt cx="5907024" cy="4572"/>
                        </a:xfrm>
                      </wpg:grpSpPr>
                      <wps:wsp>
                        <wps:cNvPr id="3544" name="Shape 3544"/>
                        <wps:cNvSpPr/>
                        <wps:spPr>
                          <a:xfrm>
                            <a:off x="0" y="0"/>
                            <a:ext cx="5907024" cy="4572"/>
                          </a:xfrm>
                          <a:custGeom>
                            <a:avLst/>
                            <a:gdLst/>
                            <a:ahLst/>
                            <a:cxnLst/>
                            <a:rect l="0" t="0" r="0" b="0"/>
                            <a:pathLst>
                              <a:path w="5907024" h="4572">
                                <a:moveTo>
                                  <a:pt x="0" y="2286"/>
                                </a:moveTo>
                                <a:lnTo>
                                  <a:pt x="5907024"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653B4B4D" id="Group 3545" o:spid="_x0000_s1026" style="width:465.1pt;height:.35pt;mso-position-horizontal-relative:char;mso-position-vertical-relative:line" coordsize="5907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">
                <v:shape id="Shape 3544" o:spid="_x0000_s1027" style="position:absolute;width:59070;height:45;visibility:visible;mso-wrap-style:square;v-text-anchor:top" coordsize="5907024,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" path="m,2286r5907024,e" filled="f" strokeweight=".36pt">
                  <v:stroke miterlimit="1" joinstyle="miter"/>
                  <v:path arrowok="t" textboxrect="0,0,5907024,4572"/>
                </v:shape>
                <w10:anchorlock/>
              </v:group>
            </w:pict>
          </mc:Fallback>
        </mc:AlternateContent>
      </w:r>
    </w:p>
    <w:p w14:paraId="1580213E" w14:textId="77777777" w:rsidR="00186360" w:rsidRDefault="00186360" w:rsidP="00186360">
      <w:pPr>
        <w:spacing w:after="4" w:line="251" w:lineRule="auto"/>
        <w:ind w:left="7" w:right="101" w:firstLine="4"/>
      </w:pPr>
      <w:r>
        <w:rPr>
          <w:rFonts w:ascii="Times New Roman" w:eastAsia="Times New Roman" w:hAnsi="Times New Roman" w:cs="Times New Roman"/>
          <w:sz w:val="24"/>
        </w:rPr>
        <w:t>Credibility Material:</w:t>
      </w:r>
    </w:p>
    <w:p w14:paraId="6F8808A3" w14:textId="77777777" w:rsidR="00186360" w:rsidRDefault="00186360" w:rsidP="00186360">
      <w:pPr>
        <w:spacing w:after="238"/>
        <w:ind w:left="2088"/>
      </w:pPr>
      <w:r>
        <w:rPr>
          <w:noProof/>
        </w:rPr>
        <mc:AlternateContent>
          <mc:Choice Requires="wpg">
            <w:drawing>
              <wp:inline distT="0" distB="0" distL="0" distR="0" wp14:anchorId="2AF3ACCF" wp14:editId="61395172">
                <wp:extent cx="4549140" cy="4572"/>
                <wp:effectExtent l="0" t="0" r="0" b="0"/>
                <wp:docPr id="3547" name="Group 3547"/>
                <wp:cNvGraphicFramePr/>
                <a:graphic xmlns:a="http://schemas.openxmlformats.org/drawingml/2006/main">
                  <a:graphicData uri="http://schemas.microsoft.com/office/word/2010/wordprocessingGroup">
                    <wpg:wgp>
                      <wpg:cNvGrpSpPr/>
                      <wpg:grpSpPr>
                        <a:xfrm>
                          <a:off x="0" y="0"/>
                          <a:ext cx="4549140" cy="4572"/>
                          <a:chOff x="0" y="0"/>
                          <a:chExt cx="4549140" cy="4572"/>
                        </a:xfrm>
                      </wpg:grpSpPr>
                      <wps:wsp>
                        <wps:cNvPr id="3546" name="Shape 3546"/>
                        <wps:cNvSpPr/>
                        <wps:spPr>
                          <a:xfrm>
                            <a:off x="0" y="0"/>
                            <a:ext cx="4549140" cy="4572"/>
                          </a:xfrm>
                          <a:custGeom>
                            <a:avLst/>
                            <a:gdLst/>
                            <a:ahLst/>
                            <a:cxnLst/>
                            <a:rect l="0" t="0" r="0" b="0"/>
                            <a:pathLst>
                              <a:path w="4549140" h="4572">
                                <a:moveTo>
                                  <a:pt x="0" y="2286"/>
                                </a:moveTo>
                                <a:lnTo>
                                  <a:pt x="4549140"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66BBBA3A" id="Group 3547" o:spid="_x0000_s1026" style="width:358.2pt;height:.35pt;mso-position-horizontal-relative:char;mso-position-vertical-relative:line" coordsize="4549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">
                <v:shape id="Shape 3546" o:spid="_x0000_s1027" style="position:absolute;width:45491;height:45;visibility:visible;mso-wrap-style:square;v-text-anchor:top" coordsize="4549140,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" path="m,2286r4549140,e" filled="f" strokeweight=".36pt">
                  <v:stroke miterlimit="1" joinstyle="miter"/>
                  <v:path arrowok="t" textboxrect="0,0,4549140,4572"/>
                </v:shape>
                <w10:anchorlock/>
              </v:group>
            </w:pict>
          </mc:Fallback>
        </mc:AlternateContent>
      </w:r>
    </w:p>
    <w:p w14:paraId="50C03780" w14:textId="77777777" w:rsidR="00186360" w:rsidRDefault="00186360" w:rsidP="00186360">
      <w:pPr>
        <w:spacing w:after="245"/>
        <w:ind w:left="7"/>
      </w:pPr>
      <w:r>
        <w:rPr>
          <w:noProof/>
        </w:rPr>
        <mc:AlternateContent>
          <mc:Choice Requires="wpg">
            <w:drawing>
              <wp:inline distT="0" distB="0" distL="0" distR="0" wp14:anchorId="6EF670DB" wp14:editId="7F5477B8">
                <wp:extent cx="5829300" cy="4572"/>
                <wp:effectExtent l="0" t="0" r="0" b="0"/>
                <wp:docPr id="3549" name="Group 3549"/>
                <wp:cNvGraphicFramePr/>
                <a:graphic xmlns:a="http://schemas.openxmlformats.org/drawingml/2006/main">
                  <a:graphicData uri="http://schemas.microsoft.com/office/word/2010/wordprocessingGroup">
                    <wpg:wgp>
                      <wpg:cNvGrpSpPr/>
                      <wpg:grpSpPr>
                        <a:xfrm>
                          <a:off x="0" y="0"/>
                          <a:ext cx="5829300" cy="4572"/>
                          <a:chOff x="0" y="0"/>
                          <a:chExt cx="5829300" cy="4572"/>
                        </a:xfrm>
                      </wpg:grpSpPr>
                      <wps:wsp>
                        <wps:cNvPr id="3548" name="Shape 3548"/>
                        <wps:cNvSpPr/>
                        <wps:spPr>
                          <a:xfrm>
                            <a:off x="0" y="0"/>
                            <a:ext cx="5829300" cy="4572"/>
                          </a:xfrm>
                          <a:custGeom>
                            <a:avLst/>
                            <a:gdLst/>
                            <a:ahLst/>
                            <a:cxnLst/>
                            <a:rect l="0" t="0" r="0" b="0"/>
                            <a:pathLst>
                              <a:path w="5829300" h="4572">
                                <a:moveTo>
                                  <a:pt x="0" y="2286"/>
                                </a:moveTo>
                                <a:lnTo>
                                  <a:pt x="5829300"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1ED47053" id="Group 3549" o:spid="_x0000_s1026" style="width:459pt;height:.35pt;mso-position-horizontal-relative:char;mso-position-vertical-relative:line" coordsize="5829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">
                <v:shape id="Shape 3548" o:spid="_x0000_s1027" style="position:absolute;width:58293;height:45;visibility:visible;mso-wrap-style:square;v-text-anchor:top" coordsize="5829300,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" path="m,2286r5829300,e" filled="f" strokeweight=".36pt">
                  <v:stroke miterlimit="1" joinstyle="miter"/>
                  <v:path arrowok="t" textboxrect="0,0,5829300,4572"/>
                </v:shape>
                <w10:anchorlock/>
              </v:group>
            </w:pict>
          </mc:Fallback>
        </mc:AlternateContent>
      </w:r>
    </w:p>
    <w:p w14:paraId="791E1744" w14:textId="77777777" w:rsidR="00186360" w:rsidRDefault="00186360" w:rsidP="00186360">
      <w:pPr>
        <w:spacing w:after="22"/>
        <w:ind w:left="7" w:right="-14"/>
      </w:pPr>
      <w:r>
        <w:rPr>
          <w:noProof/>
        </w:rPr>
        <mc:AlternateContent>
          <mc:Choice Requires="wpg">
            <w:drawing>
              <wp:inline distT="0" distB="0" distL="0" distR="0" wp14:anchorId="6681B8EA" wp14:editId="199FD894">
                <wp:extent cx="5907024" cy="4572"/>
                <wp:effectExtent l="0" t="0" r="0" b="0"/>
                <wp:docPr id="3551" name="Group 3551"/>
                <wp:cNvGraphicFramePr/>
                <a:graphic xmlns:a="http://schemas.openxmlformats.org/drawingml/2006/main">
                  <a:graphicData uri="http://schemas.microsoft.com/office/word/2010/wordprocessingGroup">
                    <wpg:wgp>
                      <wpg:cNvGrpSpPr/>
                      <wpg:grpSpPr>
                        <a:xfrm>
                          <a:off x="0" y="0"/>
                          <a:ext cx="5907024" cy="4572"/>
                          <a:chOff x="0" y="0"/>
                          <a:chExt cx="5907024" cy="4572"/>
                        </a:xfrm>
                      </wpg:grpSpPr>
                      <wps:wsp>
                        <wps:cNvPr id="3550" name="Shape 3550"/>
                        <wps:cNvSpPr/>
                        <wps:spPr>
                          <a:xfrm>
                            <a:off x="0" y="0"/>
                            <a:ext cx="5907024" cy="4572"/>
                          </a:xfrm>
                          <a:custGeom>
                            <a:avLst/>
                            <a:gdLst/>
                            <a:ahLst/>
                            <a:cxnLst/>
                            <a:rect l="0" t="0" r="0" b="0"/>
                            <a:pathLst>
                              <a:path w="5907024" h="4572">
                                <a:moveTo>
                                  <a:pt x="0" y="2286"/>
                                </a:moveTo>
                                <a:lnTo>
                                  <a:pt x="5907024"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203C949E" id="Group 3551" o:spid="_x0000_s1026" style="width:465.1pt;height:.35pt;mso-position-horizontal-relative:char;mso-position-vertical-relative:line" coordsize="5907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">
                <v:shape id="Shape 3550" o:spid="_x0000_s1027" style="position:absolute;width:59070;height:45;visibility:visible;mso-wrap-style:square;v-text-anchor:top" coordsize="5907024,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" path="m,2286r5907024,e" filled="f" strokeweight=".36pt">
                  <v:stroke miterlimit="1" joinstyle="miter"/>
                  <v:path arrowok="t" textboxrect="0,0,5907024,4572"/>
                </v:shape>
                <w10:anchorlock/>
              </v:group>
            </w:pict>
          </mc:Fallback>
        </mc:AlternateContent>
      </w:r>
    </w:p>
    <w:p w14:paraId="126F8FE1" w14:textId="77777777" w:rsidR="00186360" w:rsidRDefault="00186360" w:rsidP="00186360">
      <w:pPr>
        <w:spacing w:after="4" w:line="251" w:lineRule="auto"/>
        <w:ind w:left="7" w:right="101" w:firstLine="4"/>
      </w:pPr>
      <w:r>
        <w:rPr>
          <w:rFonts w:ascii="Times New Roman" w:eastAsia="Times New Roman" w:hAnsi="Times New Roman" w:cs="Times New Roman"/>
          <w:sz w:val="24"/>
        </w:rPr>
        <w:t>Thesis:</w:t>
      </w:r>
    </w:p>
    <w:p w14:paraId="5CEF6E19" w14:textId="77777777" w:rsidR="00186360" w:rsidRDefault="00186360" w:rsidP="00186360">
      <w:pPr>
        <w:spacing w:after="238"/>
        <w:ind w:left="691"/>
      </w:pPr>
      <w:r>
        <w:rPr>
          <w:noProof/>
        </w:rPr>
        <mc:AlternateContent>
          <mc:Choice Requires="wpg">
            <w:drawing>
              <wp:inline distT="0" distB="0" distL="0" distR="0" wp14:anchorId="24446B00" wp14:editId="6FC9B28B">
                <wp:extent cx="5454397" cy="4572"/>
                <wp:effectExtent l="0" t="0" r="0" b="0"/>
                <wp:docPr id="3553" name="Group 3553"/>
                <wp:cNvGraphicFramePr/>
                <a:graphic xmlns:a="http://schemas.openxmlformats.org/drawingml/2006/main">
                  <a:graphicData uri="http://schemas.microsoft.com/office/word/2010/wordprocessingGroup">
                    <wpg:wgp>
                      <wpg:cNvGrpSpPr/>
                      <wpg:grpSpPr>
                        <a:xfrm>
                          <a:off x="0" y="0"/>
                          <a:ext cx="5454397" cy="4572"/>
                          <a:chOff x="0" y="0"/>
                          <a:chExt cx="5454397" cy="4572"/>
                        </a:xfrm>
                      </wpg:grpSpPr>
                      <wps:wsp>
                        <wps:cNvPr id="3552" name="Shape 3552"/>
                        <wps:cNvSpPr/>
                        <wps:spPr>
                          <a:xfrm>
                            <a:off x="0" y="0"/>
                            <a:ext cx="5454397" cy="4572"/>
                          </a:xfrm>
                          <a:custGeom>
                            <a:avLst/>
                            <a:gdLst/>
                            <a:ahLst/>
                            <a:cxnLst/>
                            <a:rect l="0" t="0" r="0" b="0"/>
                            <a:pathLst>
                              <a:path w="5454397" h="4572">
                                <a:moveTo>
                                  <a:pt x="0" y="2286"/>
                                </a:moveTo>
                                <a:lnTo>
                                  <a:pt x="5454397"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236051A8" id="Group 3553" o:spid="_x0000_s1026" style="width:429.5pt;height:.35pt;mso-position-horizontal-relative:char;mso-position-vertical-relative:line" coordsize="5454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">
                <v:shape id="Shape 3552" o:spid="_x0000_s1027" style="position:absolute;width:54543;height:45;visibility:visible;mso-wrap-style:square;v-text-anchor:top" coordsize="5454397,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" path="m,2286r5454397,e" filled="f" strokeweight=".36pt">
                  <v:stroke miterlimit="1" joinstyle="miter"/>
                  <v:path arrowok="t" textboxrect="0,0,5454397,4572"/>
                </v:shape>
                <w10:anchorlock/>
              </v:group>
            </w:pict>
          </mc:Fallback>
        </mc:AlternateContent>
      </w:r>
    </w:p>
    <w:p w14:paraId="685F9A3C" w14:textId="77777777" w:rsidR="00186360" w:rsidRDefault="00186360" w:rsidP="00186360">
      <w:pPr>
        <w:spacing w:after="25"/>
        <w:ind w:right="-14"/>
      </w:pPr>
      <w:r>
        <w:rPr>
          <w:noProof/>
        </w:rPr>
        <mc:AlternateContent>
          <mc:Choice Requires="wpg">
            <w:drawing>
              <wp:inline distT="0" distB="0" distL="0" distR="0" wp14:anchorId="27D36CA4" wp14:editId="74FBAA03">
                <wp:extent cx="5911596" cy="4572"/>
                <wp:effectExtent l="0" t="0" r="0" b="0"/>
                <wp:docPr id="3555" name="Group 3555"/>
                <wp:cNvGraphicFramePr/>
                <a:graphic xmlns:a="http://schemas.openxmlformats.org/drawingml/2006/main">
                  <a:graphicData uri="http://schemas.microsoft.com/office/word/2010/wordprocessingGroup">
                    <wpg:wgp>
                      <wpg:cNvGrpSpPr/>
                      <wpg:grpSpPr>
                        <a:xfrm>
                          <a:off x="0" y="0"/>
                          <a:ext cx="5911596" cy="4572"/>
                          <a:chOff x="0" y="0"/>
                          <a:chExt cx="5911596" cy="4572"/>
                        </a:xfrm>
                      </wpg:grpSpPr>
                      <wps:wsp>
                        <wps:cNvPr id="3554" name="Shape 3554"/>
                        <wps:cNvSpPr/>
                        <wps:spPr>
                          <a:xfrm>
                            <a:off x="0" y="0"/>
                            <a:ext cx="5911596" cy="4572"/>
                          </a:xfrm>
                          <a:custGeom>
                            <a:avLst/>
                            <a:gdLst/>
                            <a:ahLst/>
                            <a:cxnLst/>
                            <a:rect l="0" t="0" r="0" b="0"/>
                            <a:pathLst>
                              <a:path w="5911596" h="4572">
                                <a:moveTo>
                                  <a:pt x="0" y="2286"/>
                                </a:moveTo>
                                <a:lnTo>
                                  <a:pt x="5911596"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3BF5F4A3" id="Group 3555" o:spid="_x0000_s1026" style="width:465.5pt;height:.35pt;mso-position-horizontal-relative:char;mso-position-vertical-relative:line" coordsize="591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">
                <v:shape id="Shape 3554" o:spid="_x0000_s1027" style="position:absolute;width:59115;height:45;visibility:visible;mso-wrap-style:square;v-text-anchor:top" coordsize="5911596,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" path="m,2286r5911596,e" filled="f" strokeweight=".36pt">
                  <v:stroke miterlimit="1" joinstyle="miter"/>
                  <v:path arrowok="t" textboxrect="0,0,5911596,4572"/>
                </v:shape>
                <w10:anchorlock/>
              </v:group>
            </w:pict>
          </mc:Fallback>
        </mc:AlternateContent>
      </w:r>
    </w:p>
    <w:p w14:paraId="36ACD1E1" w14:textId="77777777" w:rsidR="00186360" w:rsidRDefault="00186360" w:rsidP="00186360">
      <w:pPr>
        <w:spacing w:after="4" w:line="251" w:lineRule="auto"/>
        <w:ind w:left="7" w:right="101" w:firstLine="4"/>
      </w:pPr>
      <w:r>
        <w:rPr>
          <w:rFonts w:ascii="Times New Roman" w:eastAsia="Times New Roman" w:hAnsi="Times New Roman" w:cs="Times New Roman"/>
          <w:sz w:val="24"/>
        </w:rPr>
        <w:t>Preview Statement:</w:t>
      </w:r>
    </w:p>
    <w:p w14:paraId="1EFC75AA" w14:textId="77777777" w:rsidR="00186360" w:rsidRDefault="00186360" w:rsidP="00186360">
      <w:pPr>
        <w:spacing w:after="302"/>
        <w:ind w:right="-14"/>
      </w:pPr>
      <w:r>
        <w:rPr>
          <w:noProof/>
        </w:rPr>
        <w:drawing>
          <wp:inline distT="0" distB="0" distL="0" distR="0" wp14:anchorId="75B63E81" wp14:editId="6B88E029">
            <wp:extent cx="5911596" cy="370332"/>
            <wp:effectExtent l="0" t="0" r="0" b="0"/>
            <wp:docPr id="3530" name="Picture 3530"/>
            <wp:cNvGraphicFramePr/>
            <a:graphic xmlns:a="http://schemas.openxmlformats.org/drawingml/2006/main">
              <a:graphicData uri="http://schemas.openxmlformats.org/drawingml/2006/picture">
                <pic:pic xmlns:pic="http://schemas.openxmlformats.org/drawingml/2006/picture">
                  <pic:nvPicPr>
                    <pic:cNvPr id="3530" name="Picture 3530"/>
                    <pic:cNvPicPr/>
                  </pic:nvPicPr>
                  <pic:blipFill>
                    <a:blip r:embed="rId7"/>
                    <a:stretch>
                      <a:fillRect/>
                    </a:stretch>
                  </pic:blipFill>
                  <pic:spPr>
                    <a:xfrm>
                      <a:off x="0" y="0"/>
                      <a:ext cx="5911596" cy="370332"/>
                    </a:xfrm>
                    <a:prstGeom prst="rect">
                      <a:avLst/>
                    </a:prstGeom>
                  </pic:spPr>
                </pic:pic>
              </a:graphicData>
            </a:graphic>
          </wp:inline>
        </w:drawing>
      </w:r>
    </w:p>
    <w:p w14:paraId="563AB4D4" w14:textId="77777777" w:rsidR="00186360" w:rsidRDefault="00186360" w:rsidP="00186360">
      <w:pPr>
        <w:spacing w:after="264" w:line="251" w:lineRule="auto"/>
        <w:ind w:left="7" w:right="101" w:firstLine="4"/>
      </w:pPr>
      <w:r>
        <w:rPr>
          <w:rFonts w:ascii="Times New Roman" w:eastAsia="Times New Roman" w:hAnsi="Times New Roman" w:cs="Times New Roman"/>
          <w:sz w:val="24"/>
        </w:rPr>
        <w:t>Body</w:t>
      </w:r>
    </w:p>
    <w:p w14:paraId="2537FA17" w14:textId="77777777" w:rsidR="00186360" w:rsidRDefault="00186360" w:rsidP="00186360">
      <w:pPr>
        <w:spacing w:after="4" w:line="251" w:lineRule="auto"/>
        <w:ind w:left="7" w:right="101" w:firstLine="4"/>
      </w:pPr>
      <w:r>
        <w:rPr>
          <w:rFonts w:ascii="Times New Roman" w:eastAsia="Times New Roman" w:hAnsi="Times New Roman" w:cs="Times New Roman"/>
          <w:sz w:val="24"/>
        </w:rPr>
        <w:t>Main Point I:</w:t>
      </w:r>
    </w:p>
    <w:p w14:paraId="6F820C5C" w14:textId="77777777" w:rsidR="00186360" w:rsidRDefault="00186360" w:rsidP="00186360">
      <w:pPr>
        <w:spacing w:after="216"/>
        <w:ind w:left="1440"/>
      </w:pPr>
      <w:r>
        <w:rPr>
          <w:noProof/>
        </w:rPr>
        <mc:AlternateContent>
          <mc:Choice Requires="wpg">
            <w:drawing>
              <wp:inline distT="0" distB="0" distL="0" distR="0" wp14:anchorId="7D0C6420" wp14:editId="5F6A1ABB">
                <wp:extent cx="4933188" cy="4572"/>
                <wp:effectExtent l="0" t="0" r="0" b="0"/>
                <wp:docPr id="3557" name="Group 3557"/>
                <wp:cNvGraphicFramePr/>
                <a:graphic xmlns:a="http://schemas.openxmlformats.org/drawingml/2006/main">
                  <a:graphicData uri="http://schemas.microsoft.com/office/word/2010/wordprocessingGroup">
                    <wpg:wgp>
                      <wpg:cNvGrpSpPr/>
                      <wpg:grpSpPr>
                        <a:xfrm>
                          <a:off x="0" y="0"/>
                          <a:ext cx="4933188" cy="4572"/>
                          <a:chOff x="0" y="0"/>
                          <a:chExt cx="4933188" cy="4572"/>
                        </a:xfrm>
                      </wpg:grpSpPr>
                      <wps:wsp>
                        <wps:cNvPr id="3556" name="Shape 3556"/>
                        <wps:cNvSpPr/>
                        <wps:spPr>
                          <a:xfrm>
                            <a:off x="0" y="0"/>
                            <a:ext cx="4933188" cy="4572"/>
                          </a:xfrm>
                          <a:custGeom>
                            <a:avLst/>
                            <a:gdLst/>
                            <a:ahLst/>
                            <a:cxnLst/>
                            <a:rect l="0" t="0" r="0" b="0"/>
                            <a:pathLst>
                              <a:path w="4933188" h="4572">
                                <a:moveTo>
                                  <a:pt x="0" y="2286"/>
                                </a:moveTo>
                                <a:lnTo>
                                  <a:pt x="4933188"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4AB395A0" id="Group 3557" o:spid="_x0000_s1026" style="width:388.45pt;height:.35pt;mso-position-horizontal-relative:char;mso-position-vertical-relative:line" coordsize="4933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">
                <v:shape id="Shape 3556" o:spid="_x0000_s1027" style="position:absolute;width:49331;height:45;visibility:visible;mso-wrap-style:square;v-text-anchor:top" coordsize="4933188,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" path="m,2286r4933188,e" filled="f" strokeweight=".36pt">
                  <v:stroke miterlimit="1" joinstyle="miter"/>
                  <v:path arrowok="t" textboxrect="0,0,4933188,4572"/>
                </v:shape>
                <w10:anchorlock/>
              </v:group>
            </w:pict>
          </mc:Fallback>
        </mc:AlternateContent>
      </w:r>
    </w:p>
    <w:p w14:paraId="6B21149D" w14:textId="77777777" w:rsidR="00186360" w:rsidRDefault="00186360" w:rsidP="00186360">
      <w:pPr>
        <w:spacing w:after="245"/>
        <w:ind w:right="-14"/>
      </w:pPr>
      <w:r>
        <w:rPr>
          <w:noProof/>
        </w:rPr>
        <mc:AlternateContent>
          <mc:Choice Requires="wpg">
            <w:drawing>
              <wp:inline distT="0" distB="0" distL="0" distR="0" wp14:anchorId="0490628F" wp14:editId="3221CDA2">
                <wp:extent cx="5911596" cy="4572"/>
                <wp:effectExtent l="0" t="0" r="0" b="0"/>
                <wp:docPr id="3559" name="Group 3559"/>
                <wp:cNvGraphicFramePr/>
                <a:graphic xmlns:a="http://schemas.openxmlformats.org/drawingml/2006/main">
                  <a:graphicData uri="http://schemas.microsoft.com/office/word/2010/wordprocessingGroup">
                    <wpg:wgp>
                      <wpg:cNvGrpSpPr/>
                      <wpg:grpSpPr>
                        <a:xfrm>
                          <a:off x="0" y="0"/>
                          <a:ext cx="5911596" cy="4572"/>
                          <a:chOff x="0" y="0"/>
                          <a:chExt cx="5911596" cy="4572"/>
                        </a:xfrm>
                      </wpg:grpSpPr>
                      <wps:wsp>
                        <wps:cNvPr id="3558" name="Shape 3558"/>
                        <wps:cNvSpPr/>
                        <wps:spPr>
                          <a:xfrm>
                            <a:off x="0" y="0"/>
                            <a:ext cx="5911596" cy="4572"/>
                          </a:xfrm>
                          <a:custGeom>
                            <a:avLst/>
                            <a:gdLst/>
                            <a:ahLst/>
                            <a:cxnLst/>
                            <a:rect l="0" t="0" r="0" b="0"/>
                            <a:pathLst>
                              <a:path w="5911596" h="4572">
                                <a:moveTo>
                                  <a:pt x="0" y="2286"/>
                                </a:moveTo>
                                <a:lnTo>
                                  <a:pt x="5911596"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75A2540E" id="Group 3559" o:spid="_x0000_s1026" style="width:465.5pt;height:.35pt;mso-position-horizontal-relative:char;mso-position-vertical-relative:line" coordsize="591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">
                <v:shape id="Shape 3558" o:spid="_x0000_s1027" style="position:absolute;width:59115;height:45;visibility:visible;mso-wrap-style:square;v-text-anchor:top" coordsize="5911596,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" path="m,2286r5911596,e" filled="f" strokeweight=".36pt">
                  <v:stroke miterlimit="1" joinstyle="miter"/>
                  <v:path arrowok="t" textboxrect="0,0,5911596,4572"/>
                </v:shape>
                <w10:anchorlock/>
              </v:group>
            </w:pict>
          </mc:Fallback>
        </mc:AlternateContent>
      </w:r>
    </w:p>
    <w:p w14:paraId="6F20BA27" w14:textId="77777777" w:rsidR="00186360" w:rsidRDefault="00186360" w:rsidP="00186360">
      <w:pPr>
        <w:spacing w:after="238"/>
        <w:ind w:right="-14"/>
      </w:pPr>
      <w:r>
        <w:rPr>
          <w:noProof/>
        </w:rPr>
        <mc:AlternateContent>
          <mc:Choice Requires="wpg">
            <w:drawing>
              <wp:inline distT="0" distB="0" distL="0" distR="0" wp14:anchorId="55DA96D8" wp14:editId="3DD9B1E3">
                <wp:extent cx="5911596" cy="4572"/>
                <wp:effectExtent l="0" t="0" r="0" b="0"/>
                <wp:docPr id="3561" name="Group 3561"/>
                <wp:cNvGraphicFramePr/>
                <a:graphic xmlns:a="http://schemas.openxmlformats.org/drawingml/2006/main">
                  <a:graphicData uri="http://schemas.microsoft.com/office/word/2010/wordprocessingGroup">
                    <wpg:wgp>
                      <wpg:cNvGrpSpPr/>
                      <wpg:grpSpPr>
                        <a:xfrm>
                          <a:off x="0" y="0"/>
                          <a:ext cx="5911596" cy="4572"/>
                          <a:chOff x="0" y="0"/>
                          <a:chExt cx="5911596" cy="4572"/>
                        </a:xfrm>
                      </wpg:grpSpPr>
                      <wps:wsp>
                        <wps:cNvPr id="3560" name="Shape 3560"/>
                        <wps:cNvSpPr/>
                        <wps:spPr>
                          <a:xfrm>
                            <a:off x="0" y="0"/>
                            <a:ext cx="5911596" cy="4572"/>
                          </a:xfrm>
                          <a:custGeom>
                            <a:avLst/>
                            <a:gdLst/>
                            <a:ahLst/>
                            <a:cxnLst/>
                            <a:rect l="0" t="0" r="0" b="0"/>
                            <a:pathLst>
                              <a:path w="5911596" h="4572">
                                <a:moveTo>
                                  <a:pt x="0" y="2286"/>
                                </a:moveTo>
                                <a:lnTo>
                                  <a:pt x="5911596"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24A31FED" id="Group 3561" o:spid="_x0000_s1026" style="width:465.5pt;height:.35pt;mso-position-horizontal-relative:char;mso-position-vertical-relative:line" coordsize="591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">
                <v:shape id="Shape 3560" o:spid="_x0000_s1027" style="position:absolute;width:59115;height:45;visibility:visible;mso-wrap-style:square;v-text-anchor:top" coordsize="5911596,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" path="m,2286r5911596,e" filled="f" strokeweight=".36pt">
                  <v:stroke miterlimit="1" joinstyle="miter"/>
                  <v:path arrowok="t" textboxrect="0,0,5911596,4572"/>
                </v:shape>
                <w10:anchorlock/>
              </v:group>
            </w:pict>
          </mc:Fallback>
        </mc:AlternateContent>
      </w:r>
    </w:p>
    <w:p w14:paraId="55925264" w14:textId="77777777" w:rsidR="00186360" w:rsidRDefault="00186360" w:rsidP="00186360">
      <w:pPr>
        <w:spacing w:after="245"/>
        <w:ind w:right="-14"/>
      </w:pPr>
      <w:r>
        <w:rPr>
          <w:noProof/>
        </w:rPr>
        <mc:AlternateContent>
          <mc:Choice Requires="wpg">
            <w:drawing>
              <wp:inline distT="0" distB="0" distL="0" distR="0" wp14:anchorId="638A2E00" wp14:editId="47139C5A">
                <wp:extent cx="5911596" cy="4572"/>
                <wp:effectExtent l="0" t="0" r="0" b="0"/>
                <wp:docPr id="3563" name="Group 3563"/>
                <wp:cNvGraphicFramePr/>
                <a:graphic xmlns:a="http://schemas.openxmlformats.org/drawingml/2006/main">
                  <a:graphicData uri="http://schemas.microsoft.com/office/word/2010/wordprocessingGroup">
                    <wpg:wgp>
                      <wpg:cNvGrpSpPr/>
                      <wpg:grpSpPr>
                        <a:xfrm>
                          <a:off x="0" y="0"/>
                          <a:ext cx="5911596" cy="4572"/>
                          <a:chOff x="0" y="0"/>
                          <a:chExt cx="5911596" cy="4572"/>
                        </a:xfrm>
                      </wpg:grpSpPr>
                      <wps:wsp>
                        <wps:cNvPr id="3562" name="Shape 3562"/>
                        <wps:cNvSpPr/>
                        <wps:spPr>
                          <a:xfrm>
                            <a:off x="0" y="0"/>
                            <a:ext cx="5911596" cy="4572"/>
                          </a:xfrm>
                          <a:custGeom>
                            <a:avLst/>
                            <a:gdLst/>
                            <a:ahLst/>
                            <a:cxnLst/>
                            <a:rect l="0" t="0" r="0" b="0"/>
                            <a:pathLst>
                              <a:path w="5911596" h="4572">
                                <a:moveTo>
                                  <a:pt x="0" y="2286"/>
                                </a:moveTo>
                                <a:lnTo>
                                  <a:pt x="5911596"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27CA6969" id="Group 3563" o:spid="_x0000_s1026" style="width:465.5pt;height:.35pt;mso-position-horizontal-relative:char;mso-position-vertical-relative:line" coordsize="591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">
                <v:shape id="Shape 3562" o:spid="_x0000_s1027" style="position:absolute;width:59115;height:45;visibility:visible;mso-wrap-style:square;v-text-anchor:top" coordsize="5911596,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" path="m,2286r5911596,e" filled="f" strokeweight=".36pt">
                  <v:stroke miterlimit="1" joinstyle="miter"/>
                  <v:path arrowok="t" textboxrect="0,0,5911596,4572"/>
                </v:shape>
                <w10:anchorlock/>
              </v:group>
            </w:pict>
          </mc:Fallback>
        </mc:AlternateContent>
      </w:r>
    </w:p>
    <w:p w14:paraId="696FB9A4" w14:textId="77777777" w:rsidR="00186360" w:rsidRDefault="00186360" w:rsidP="00186360">
      <w:pPr>
        <w:spacing w:after="245"/>
        <w:ind w:right="-14"/>
      </w:pPr>
      <w:r>
        <w:rPr>
          <w:noProof/>
        </w:rPr>
        <w:lastRenderedPageBreak/>
        <mc:AlternateContent>
          <mc:Choice Requires="wpg">
            <w:drawing>
              <wp:inline distT="0" distB="0" distL="0" distR="0" wp14:anchorId="5662072E" wp14:editId="09BA4B6D">
                <wp:extent cx="5911596" cy="4572"/>
                <wp:effectExtent l="0" t="0" r="0" b="0"/>
                <wp:docPr id="3565" name="Group 3565"/>
                <wp:cNvGraphicFramePr/>
                <a:graphic xmlns:a="http://schemas.openxmlformats.org/drawingml/2006/main">
                  <a:graphicData uri="http://schemas.microsoft.com/office/word/2010/wordprocessingGroup">
                    <wpg:wgp>
                      <wpg:cNvGrpSpPr/>
                      <wpg:grpSpPr>
                        <a:xfrm>
                          <a:off x="0" y="0"/>
                          <a:ext cx="5911596" cy="4572"/>
                          <a:chOff x="0" y="0"/>
                          <a:chExt cx="5911596" cy="4572"/>
                        </a:xfrm>
                      </wpg:grpSpPr>
                      <wps:wsp>
                        <wps:cNvPr id="3564" name="Shape 3564"/>
                        <wps:cNvSpPr/>
                        <wps:spPr>
                          <a:xfrm>
                            <a:off x="0" y="0"/>
                            <a:ext cx="5911596" cy="4572"/>
                          </a:xfrm>
                          <a:custGeom>
                            <a:avLst/>
                            <a:gdLst/>
                            <a:ahLst/>
                            <a:cxnLst/>
                            <a:rect l="0" t="0" r="0" b="0"/>
                            <a:pathLst>
                              <a:path w="5911596" h="4572">
                                <a:moveTo>
                                  <a:pt x="0" y="2286"/>
                                </a:moveTo>
                                <a:lnTo>
                                  <a:pt x="5911596"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6A114A6F" id="Group 3565" o:spid="_x0000_s1026" style="width:465.5pt;height:.35pt;mso-position-horizontal-relative:char;mso-position-vertical-relative:line" coordsize="591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">
                <v:shape id="Shape 3564" o:spid="_x0000_s1027" style="position:absolute;width:59115;height:45;visibility:visible;mso-wrap-style:square;v-text-anchor:top" coordsize="5911596,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" path="m,2286r5911596,e" filled="f" strokeweight=".36pt">
                  <v:stroke miterlimit="1" joinstyle="miter"/>
                  <v:path arrowok="t" textboxrect="0,0,5911596,4572"/>
                </v:shape>
                <w10:anchorlock/>
              </v:group>
            </w:pict>
          </mc:Fallback>
        </mc:AlternateContent>
      </w:r>
    </w:p>
    <w:p w14:paraId="7E31B752" w14:textId="77777777" w:rsidR="00186360" w:rsidRDefault="00186360" w:rsidP="00186360">
      <w:pPr>
        <w:spacing w:after="250" w:line="251" w:lineRule="auto"/>
        <w:ind w:left="7" w:right="101" w:firstLine="4"/>
      </w:pPr>
      <w:r>
        <w:rPr>
          <w:rFonts w:ascii="Times New Roman" w:eastAsia="Times New Roman" w:hAnsi="Times New Roman" w:cs="Times New Roman"/>
          <w:sz w:val="24"/>
        </w:rPr>
        <w:t>(Transition:</w:t>
      </w:r>
      <w:r>
        <w:rPr>
          <w:noProof/>
        </w:rPr>
        <w:drawing>
          <wp:inline distT="0" distB="0" distL="0" distR="0" wp14:anchorId="4AEC54A9" wp14:editId="6778BCD8">
            <wp:extent cx="5129784" cy="141732"/>
            <wp:effectExtent l="0" t="0" r="0" b="0"/>
            <wp:docPr id="668" name="Picture 668"/>
            <wp:cNvGraphicFramePr/>
            <a:graphic xmlns:a="http://schemas.openxmlformats.org/drawingml/2006/main">
              <a:graphicData uri="http://schemas.openxmlformats.org/drawingml/2006/picture">
                <pic:pic xmlns:pic="http://schemas.openxmlformats.org/drawingml/2006/picture">
                  <pic:nvPicPr>
                    <pic:cNvPr id="668" name="Picture 668"/>
                    <pic:cNvPicPr/>
                  </pic:nvPicPr>
                  <pic:blipFill>
                    <a:blip r:embed="rId8"/>
                    <a:stretch>
                      <a:fillRect/>
                    </a:stretch>
                  </pic:blipFill>
                  <pic:spPr>
                    <a:xfrm>
                      <a:off x="0" y="0"/>
                      <a:ext cx="5129784" cy="141732"/>
                    </a:xfrm>
                    <a:prstGeom prst="rect">
                      <a:avLst/>
                    </a:prstGeom>
                  </pic:spPr>
                </pic:pic>
              </a:graphicData>
            </a:graphic>
          </wp:inline>
        </w:drawing>
      </w:r>
    </w:p>
    <w:p w14:paraId="5452B076" w14:textId="77777777" w:rsidR="00186360" w:rsidRDefault="00186360" w:rsidP="00186360">
      <w:pPr>
        <w:spacing w:after="4" w:line="251" w:lineRule="auto"/>
        <w:ind w:left="7" w:right="101" w:firstLine="4"/>
      </w:pPr>
      <w:r>
        <w:rPr>
          <w:rFonts w:ascii="Times New Roman" w:eastAsia="Times New Roman" w:hAnsi="Times New Roman" w:cs="Times New Roman"/>
          <w:sz w:val="24"/>
        </w:rPr>
        <w:t>Main Point 11:</w:t>
      </w:r>
    </w:p>
    <w:p w14:paraId="03487976" w14:textId="77777777" w:rsidR="00186360" w:rsidRDefault="00186360" w:rsidP="00186360">
      <w:pPr>
        <w:spacing w:after="518"/>
        <w:ind w:left="1512"/>
      </w:pPr>
      <w:r>
        <w:rPr>
          <w:noProof/>
        </w:rPr>
        <mc:AlternateContent>
          <mc:Choice Requires="wpg">
            <w:drawing>
              <wp:inline distT="0" distB="0" distL="0" distR="0" wp14:anchorId="1DF1A86D" wp14:editId="5AD71E09">
                <wp:extent cx="4864608" cy="4573"/>
                <wp:effectExtent l="0" t="0" r="0" b="0"/>
                <wp:docPr id="3581" name="Group 3581"/>
                <wp:cNvGraphicFramePr/>
                <a:graphic xmlns:a="http://schemas.openxmlformats.org/drawingml/2006/main">
                  <a:graphicData uri="http://schemas.microsoft.com/office/word/2010/wordprocessingGroup">
                    <wpg:wgp>
                      <wpg:cNvGrpSpPr/>
                      <wpg:grpSpPr>
                        <a:xfrm>
                          <a:off x="0" y="0"/>
                          <a:ext cx="4864608" cy="4573"/>
                          <a:chOff x="0" y="0"/>
                          <a:chExt cx="4864608" cy="4573"/>
                        </a:xfrm>
                      </wpg:grpSpPr>
                      <wps:wsp>
                        <wps:cNvPr id="3580" name="Shape 3580"/>
                        <wps:cNvSpPr/>
                        <wps:spPr>
                          <a:xfrm>
                            <a:off x="0" y="0"/>
                            <a:ext cx="4864608" cy="4573"/>
                          </a:xfrm>
                          <a:custGeom>
                            <a:avLst/>
                            <a:gdLst/>
                            <a:ahLst/>
                            <a:cxnLst/>
                            <a:rect l="0" t="0" r="0" b="0"/>
                            <a:pathLst>
                              <a:path w="4864608" h="4573">
                                <a:moveTo>
                                  <a:pt x="0" y="2287"/>
                                </a:moveTo>
                                <a:lnTo>
                                  <a:pt x="4864608" y="2287"/>
                                </a:lnTo>
                              </a:path>
                            </a:pathLst>
                          </a:custGeom>
                          <a:ln w="4573"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5B0A608A" id="Group 3581" o:spid="_x0000_s1026" style="width:383.05pt;height:.35pt;mso-position-horizontal-relative:char;mso-position-vertical-relative:line" coordsize="4864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">
                <v:shape id="Shape 3580" o:spid="_x0000_s1027" style="position:absolute;width:48646;height:45;visibility:visible;mso-wrap-style:square;v-text-anchor:top" coordsize="4864608,4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" path="m,2287r4864608,e" filled="f" strokeweight=".127mm">
                  <v:stroke miterlimit="1" joinstyle="miter"/>
                  <v:path arrowok="t" textboxrect="0,0,4864608,4573"/>
                </v:shape>
                <w10:anchorlock/>
              </v:group>
            </w:pict>
          </mc:Fallback>
        </mc:AlternateContent>
      </w:r>
    </w:p>
    <w:p w14:paraId="0E684823" w14:textId="77777777" w:rsidR="00186360" w:rsidRDefault="00186360" w:rsidP="00186360">
      <w:pPr>
        <w:spacing w:after="245"/>
        <w:ind w:left="-14" w:right="-14"/>
      </w:pPr>
      <w:r>
        <w:rPr>
          <w:noProof/>
        </w:rPr>
        <mc:AlternateContent>
          <mc:Choice Requires="wpg">
            <w:drawing>
              <wp:inline distT="0" distB="0" distL="0" distR="0" wp14:anchorId="09A82134" wp14:editId="120E8AE1">
                <wp:extent cx="5920740" cy="4572"/>
                <wp:effectExtent l="0" t="0" r="0" b="0"/>
                <wp:docPr id="3583" name="Group 3583"/>
                <wp:cNvGraphicFramePr/>
                <a:graphic xmlns:a="http://schemas.openxmlformats.org/drawingml/2006/main">
                  <a:graphicData uri="http://schemas.microsoft.com/office/word/2010/wordprocessingGroup">
                    <wpg:wgp>
                      <wpg:cNvGrpSpPr/>
                      <wpg:grpSpPr>
                        <a:xfrm>
                          <a:off x="0" y="0"/>
                          <a:ext cx="5920740" cy="4572"/>
                          <a:chOff x="0" y="0"/>
                          <a:chExt cx="5920740" cy="4572"/>
                        </a:xfrm>
                      </wpg:grpSpPr>
                      <wps:wsp>
                        <wps:cNvPr id="3582" name="Shape 3582"/>
                        <wps:cNvSpPr/>
                        <wps:spPr>
                          <a:xfrm>
                            <a:off x="0" y="0"/>
                            <a:ext cx="5920740" cy="4572"/>
                          </a:xfrm>
                          <a:custGeom>
                            <a:avLst/>
                            <a:gdLst/>
                            <a:ahLst/>
                            <a:cxnLst/>
                            <a:rect l="0" t="0" r="0" b="0"/>
                            <a:pathLst>
                              <a:path w="5920740" h="4572">
                                <a:moveTo>
                                  <a:pt x="0" y="2286"/>
                                </a:moveTo>
                                <a:lnTo>
                                  <a:pt x="5920740"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01591E57" id="Group 3583" o:spid="_x0000_s1026" style="width:466.2pt;height:.35pt;mso-position-horizontal-relative:char;mso-position-vertical-relative:line" coordsize="5920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">
                <v:shape id="Shape 3582" o:spid="_x0000_s1027" style="position:absolute;width:59207;height:45;visibility:visible;mso-wrap-style:square;v-text-anchor:top" coordsize="5920740,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" path="m,2286r5920740,e" filled="f" strokeweight=".36pt">
                  <v:stroke miterlimit="1" joinstyle="miter"/>
                  <v:path arrowok="t" textboxrect="0,0,5920740,4572"/>
                </v:shape>
                <w10:anchorlock/>
              </v:group>
            </w:pict>
          </mc:Fallback>
        </mc:AlternateContent>
      </w:r>
    </w:p>
    <w:p w14:paraId="51A416E5" w14:textId="77777777" w:rsidR="00186360" w:rsidRDefault="00186360" w:rsidP="00186360">
      <w:pPr>
        <w:spacing w:after="792"/>
        <w:ind w:left="-14" w:right="-14"/>
      </w:pPr>
      <w:r>
        <w:rPr>
          <w:noProof/>
        </w:rPr>
        <mc:AlternateContent>
          <mc:Choice Requires="wpg">
            <w:drawing>
              <wp:inline distT="0" distB="0" distL="0" distR="0" wp14:anchorId="52F29C0D" wp14:editId="40596F0C">
                <wp:extent cx="5920740" cy="4572"/>
                <wp:effectExtent l="0" t="0" r="0" b="0"/>
                <wp:docPr id="3585" name="Group 3585"/>
                <wp:cNvGraphicFramePr/>
                <a:graphic xmlns:a="http://schemas.openxmlformats.org/drawingml/2006/main">
                  <a:graphicData uri="http://schemas.microsoft.com/office/word/2010/wordprocessingGroup">
                    <wpg:wgp>
                      <wpg:cNvGrpSpPr/>
                      <wpg:grpSpPr>
                        <a:xfrm>
                          <a:off x="0" y="0"/>
                          <a:ext cx="5920740" cy="4572"/>
                          <a:chOff x="0" y="0"/>
                          <a:chExt cx="5920740" cy="4572"/>
                        </a:xfrm>
                      </wpg:grpSpPr>
                      <wps:wsp>
                        <wps:cNvPr id="3584" name="Shape 3584"/>
                        <wps:cNvSpPr/>
                        <wps:spPr>
                          <a:xfrm>
                            <a:off x="0" y="0"/>
                            <a:ext cx="5920740" cy="4572"/>
                          </a:xfrm>
                          <a:custGeom>
                            <a:avLst/>
                            <a:gdLst/>
                            <a:ahLst/>
                            <a:cxnLst/>
                            <a:rect l="0" t="0" r="0" b="0"/>
                            <a:pathLst>
                              <a:path w="5920740" h="4572">
                                <a:moveTo>
                                  <a:pt x="0" y="2286"/>
                                </a:moveTo>
                                <a:lnTo>
                                  <a:pt x="5920740"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5149A993" id="Group 3585" o:spid="_x0000_s1026" style="width:466.2pt;height:.35pt;mso-position-horizontal-relative:char;mso-position-vertical-relative:line" coordsize="5920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">
                <v:shape id="Shape 3584" o:spid="_x0000_s1027" style="position:absolute;width:59207;height:45;visibility:visible;mso-wrap-style:square;v-text-anchor:top" coordsize="5920740,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" path="m,2286r5920740,e" filled="f" strokeweight=".36pt">
                  <v:stroke miterlimit="1" joinstyle="miter"/>
                  <v:path arrowok="t" textboxrect="0,0,5920740,4572"/>
                </v:shape>
                <w10:anchorlock/>
              </v:group>
            </w:pict>
          </mc:Fallback>
        </mc:AlternateContent>
      </w:r>
    </w:p>
    <w:p w14:paraId="1F0F382B" w14:textId="77777777" w:rsidR="00186360" w:rsidRDefault="00186360" w:rsidP="00186360">
      <w:pPr>
        <w:spacing w:after="317"/>
        <w:ind w:left="7" w:right="-7"/>
      </w:pPr>
      <w:r>
        <w:rPr>
          <w:noProof/>
        </w:rPr>
        <mc:AlternateContent>
          <mc:Choice Requires="wpg">
            <w:drawing>
              <wp:inline distT="0" distB="0" distL="0" distR="0" wp14:anchorId="4205EE69" wp14:editId="7897FDD2">
                <wp:extent cx="5902452" cy="4572"/>
                <wp:effectExtent l="0" t="0" r="0" b="0"/>
                <wp:docPr id="3603" name="Group 3603"/>
                <wp:cNvGraphicFramePr/>
                <a:graphic xmlns:a="http://schemas.openxmlformats.org/drawingml/2006/main">
                  <a:graphicData uri="http://schemas.microsoft.com/office/word/2010/wordprocessingGroup">
                    <wpg:wgp>
                      <wpg:cNvGrpSpPr/>
                      <wpg:grpSpPr>
                        <a:xfrm>
                          <a:off x="0" y="0"/>
                          <a:ext cx="5902452" cy="4572"/>
                          <a:chOff x="0" y="0"/>
                          <a:chExt cx="5902452" cy="4572"/>
                        </a:xfrm>
                      </wpg:grpSpPr>
                      <wps:wsp>
                        <wps:cNvPr id="3602" name="Shape 3602"/>
                        <wps:cNvSpPr/>
                        <wps:spPr>
                          <a:xfrm>
                            <a:off x="0" y="0"/>
                            <a:ext cx="5902452" cy="4572"/>
                          </a:xfrm>
                          <a:custGeom>
                            <a:avLst/>
                            <a:gdLst/>
                            <a:ahLst/>
                            <a:cxnLst/>
                            <a:rect l="0" t="0" r="0" b="0"/>
                            <a:pathLst>
                              <a:path w="5902452" h="4572">
                                <a:moveTo>
                                  <a:pt x="0" y="2286"/>
                                </a:moveTo>
                                <a:lnTo>
                                  <a:pt x="5902452"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0C2AA203" id="Group 3603" o:spid="_x0000_s1026" style="width:464.75pt;height:.35pt;mso-position-horizontal-relative:char;mso-position-vertical-relative:line" coordsize="5902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">
                <v:shape id="Shape 3602" o:spid="_x0000_s1027" style="position:absolute;width:59024;height:45;visibility:visible;mso-wrap-style:square;v-text-anchor:top" coordsize="5902452,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" path="m,2286r5902452,e" filled="f" strokeweight=".36pt">
                  <v:stroke miterlimit="1" joinstyle="miter"/>
                  <v:path arrowok="t" textboxrect="0,0,5902452,4572"/>
                </v:shape>
                <w10:anchorlock/>
              </v:group>
            </w:pict>
          </mc:Fallback>
        </mc:AlternateContent>
      </w:r>
    </w:p>
    <w:p w14:paraId="25EA8F75" w14:textId="77777777" w:rsidR="00186360" w:rsidRDefault="00186360" w:rsidP="00186360">
      <w:pPr>
        <w:spacing w:after="244" w:line="251" w:lineRule="auto"/>
        <w:ind w:left="7" w:right="101" w:firstLine="4"/>
      </w:pPr>
      <w:r>
        <w:rPr>
          <w:rFonts w:ascii="Times New Roman" w:eastAsia="Times New Roman" w:hAnsi="Times New Roman" w:cs="Times New Roman"/>
          <w:sz w:val="24"/>
        </w:rPr>
        <w:t>(Transition:</w:t>
      </w:r>
      <w:r>
        <w:rPr>
          <w:noProof/>
        </w:rPr>
        <w:drawing>
          <wp:inline distT="0" distB="0" distL="0" distR="0" wp14:anchorId="79F14CA8" wp14:editId="3916D479">
            <wp:extent cx="5111496" cy="137160"/>
            <wp:effectExtent l="0" t="0" r="0" b="0"/>
            <wp:docPr id="1477" name="Picture 1477"/>
            <wp:cNvGraphicFramePr/>
            <a:graphic xmlns:a="http://schemas.openxmlformats.org/drawingml/2006/main">
              <a:graphicData uri="http://schemas.openxmlformats.org/drawingml/2006/picture">
                <pic:pic xmlns:pic="http://schemas.openxmlformats.org/drawingml/2006/picture">
                  <pic:nvPicPr>
                    <pic:cNvPr id="1477" name="Picture 1477"/>
                    <pic:cNvPicPr/>
                  </pic:nvPicPr>
                  <pic:blipFill>
                    <a:blip r:embed="rId9"/>
                    <a:stretch>
                      <a:fillRect/>
                    </a:stretch>
                  </pic:blipFill>
                  <pic:spPr>
                    <a:xfrm>
                      <a:off x="0" y="0"/>
                      <a:ext cx="5111496" cy="137160"/>
                    </a:xfrm>
                    <a:prstGeom prst="rect">
                      <a:avLst/>
                    </a:prstGeom>
                  </pic:spPr>
                </pic:pic>
              </a:graphicData>
            </a:graphic>
          </wp:inline>
        </w:drawing>
      </w:r>
    </w:p>
    <w:p w14:paraId="328E3A12" w14:textId="77777777" w:rsidR="00186360" w:rsidRDefault="00186360" w:rsidP="00186360">
      <w:pPr>
        <w:spacing w:after="4" w:line="251" w:lineRule="auto"/>
        <w:ind w:left="7" w:right="101" w:firstLine="4"/>
      </w:pPr>
      <w:r>
        <w:rPr>
          <w:rFonts w:ascii="Times New Roman" w:eastAsia="Times New Roman" w:hAnsi="Times New Roman" w:cs="Times New Roman"/>
          <w:sz w:val="24"/>
        </w:rPr>
        <w:t>Main Point 111:</w:t>
      </w:r>
    </w:p>
    <w:p w14:paraId="155691B8" w14:textId="77777777" w:rsidR="00186360" w:rsidRDefault="00186360" w:rsidP="00186360">
      <w:pPr>
        <w:spacing w:after="245"/>
        <w:ind w:left="1613"/>
      </w:pPr>
      <w:r>
        <w:rPr>
          <w:noProof/>
        </w:rPr>
        <mc:AlternateContent>
          <mc:Choice Requires="wpg">
            <w:drawing>
              <wp:inline distT="0" distB="0" distL="0" distR="0" wp14:anchorId="3BE20125" wp14:editId="6852C474">
                <wp:extent cx="4846320" cy="4572"/>
                <wp:effectExtent l="0" t="0" r="0" b="0"/>
                <wp:docPr id="3605" name="Group 3605"/>
                <wp:cNvGraphicFramePr/>
                <a:graphic xmlns:a="http://schemas.openxmlformats.org/drawingml/2006/main">
                  <a:graphicData uri="http://schemas.microsoft.com/office/word/2010/wordprocessingGroup">
                    <wpg:wgp>
                      <wpg:cNvGrpSpPr/>
                      <wpg:grpSpPr>
                        <a:xfrm>
                          <a:off x="0" y="0"/>
                          <a:ext cx="4846320" cy="4572"/>
                          <a:chOff x="0" y="0"/>
                          <a:chExt cx="4846320" cy="4572"/>
                        </a:xfrm>
                      </wpg:grpSpPr>
                      <wps:wsp>
                        <wps:cNvPr id="3604" name="Shape 3604"/>
                        <wps:cNvSpPr/>
                        <wps:spPr>
                          <a:xfrm>
                            <a:off x="0" y="0"/>
                            <a:ext cx="4846320" cy="4572"/>
                          </a:xfrm>
                          <a:custGeom>
                            <a:avLst/>
                            <a:gdLst/>
                            <a:ahLst/>
                            <a:cxnLst/>
                            <a:rect l="0" t="0" r="0" b="0"/>
                            <a:pathLst>
                              <a:path w="4846320" h="4572">
                                <a:moveTo>
                                  <a:pt x="0" y="2286"/>
                                </a:moveTo>
                                <a:lnTo>
                                  <a:pt x="4846320"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1C2D9F15" id="Group 3605" o:spid="_x0000_s1026" style="width:381.6pt;height:.35pt;mso-position-horizontal-relative:char;mso-position-vertical-relative:line" coordsize="4846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">
                <v:shape id="Shape 3604" o:spid="_x0000_s1027" style="position:absolute;width:48463;height:45;visibility:visible;mso-wrap-style:square;v-text-anchor:top" coordsize="4846320,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" path="m,2286r4846320,e" filled="f" strokeweight=".36pt">
                  <v:stroke miterlimit="1" joinstyle="miter"/>
                  <v:path arrowok="t" textboxrect="0,0,4846320,4572"/>
                </v:shape>
                <w10:anchorlock/>
              </v:group>
            </w:pict>
          </mc:Fallback>
        </mc:AlternateContent>
      </w:r>
    </w:p>
    <w:p w14:paraId="3520F6C4" w14:textId="77777777" w:rsidR="00186360" w:rsidRDefault="00186360" w:rsidP="00186360">
      <w:pPr>
        <w:spacing w:after="245"/>
        <w:ind w:right="-14"/>
      </w:pPr>
      <w:r>
        <w:rPr>
          <w:noProof/>
        </w:rPr>
        <mc:AlternateContent>
          <mc:Choice Requires="wpg">
            <w:drawing>
              <wp:inline distT="0" distB="0" distL="0" distR="0" wp14:anchorId="4A477214" wp14:editId="31F03E3C">
                <wp:extent cx="5911596" cy="4572"/>
                <wp:effectExtent l="0" t="0" r="0" b="0"/>
                <wp:docPr id="3607" name="Group 3607"/>
                <wp:cNvGraphicFramePr/>
                <a:graphic xmlns:a="http://schemas.openxmlformats.org/drawingml/2006/main">
                  <a:graphicData uri="http://schemas.microsoft.com/office/word/2010/wordprocessingGroup">
                    <wpg:wgp>
                      <wpg:cNvGrpSpPr/>
                      <wpg:grpSpPr>
                        <a:xfrm>
                          <a:off x="0" y="0"/>
                          <a:ext cx="5911596" cy="4572"/>
                          <a:chOff x="0" y="0"/>
                          <a:chExt cx="5911596" cy="4572"/>
                        </a:xfrm>
                      </wpg:grpSpPr>
                      <wps:wsp>
                        <wps:cNvPr id="3606" name="Shape 3606"/>
                        <wps:cNvSpPr/>
                        <wps:spPr>
                          <a:xfrm>
                            <a:off x="0" y="0"/>
                            <a:ext cx="5911596" cy="4572"/>
                          </a:xfrm>
                          <a:custGeom>
                            <a:avLst/>
                            <a:gdLst/>
                            <a:ahLst/>
                            <a:cxnLst/>
                            <a:rect l="0" t="0" r="0" b="0"/>
                            <a:pathLst>
                              <a:path w="5911596" h="4572">
                                <a:moveTo>
                                  <a:pt x="0" y="2286"/>
                                </a:moveTo>
                                <a:lnTo>
                                  <a:pt x="5911596"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33B563F6" id="Group 3607" o:spid="_x0000_s1026" style="width:465.5pt;height:.35pt;mso-position-horizontal-relative:char;mso-position-vertical-relative:line" coordsize="591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">
                <v:shape id="Shape 3606" o:spid="_x0000_s1027" style="position:absolute;width:59115;height:45;visibility:visible;mso-wrap-style:square;v-text-anchor:top" coordsize="5911596,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" path="m,2286r5911596,e" filled="f" strokeweight=".36pt">
                  <v:stroke miterlimit="1" joinstyle="miter"/>
                  <v:path arrowok="t" textboxrect="0,0,5911596,4572"/>
                </v:shape>
                <w10:anchorlock/>
              </v:group>
            </w:pict>
          </mc:Fallback>
        </mc:AlternateContent>
      </w:r>
    </w:p>
    <w:p w14:paraId="4CA79C83" w14:textId="77777777" w:rsidR="00186360" w:rsidRDefault="00186360" w:rsidP="00186360">
      <w:pPr>
        <w:spacing w:after="252"/>
        <w:ind w:right="-14"/>
      </w:pPr>
      <w:r>
        <w:rPr>
          <w:noProof/>
        </w:rPr>
        <mc:AlternateContent>
          <mc:Choice Requires="wpg">
            <w:drawing>
              <wp:inline distT="0" distB="0" distL="0" distR="0" wp14:anchorId="68905CE2" wp14:editId="0548492F">
                <wp:extent cx="5911596" cy="4572"/>
                <wp:effectExtent l="0" t="0" r="0" b="0"/>
                <wp:docPr id="3609" name="Group 3609"/>
                <wp:cNvGraphicFramePr/>
                <a:graphic xmlns:a="http://schemas.openxmlformats.org/drawingml/2006/main">
                  <a:graphicData uri="http://schemas.microsoft.com/office/word/2010/wordprocessingGroup">
                    <wpg:wgp>
                      <wpg:cNvGrpSpPr/>
                      <wpg:grpSpPr>
                        <a:xfrm>
                          <a:off x="0" y="0"/>
                          <a:ext cx="5911596" cy="4572"/>
                          <a:chOff x="0" y="0"/>
                          <a:chExt cx="5911596" cy="4572"/>
                        </a:xfrm>
                      </wpg:grpSpPr>
                      <wps:wsp>
                        <wps:cNvPr id="3608" name="Shape 3608"/>
                        <wps:cNvSpPr/>
                        <wps:spPr>
                          <a:xfrm>
                            <a:off x="0" y="0"/>
                            <a:ext cx="5911596" cy="4572"/>
                          </a:xfrm>
                          <a:custGeom>
                            <a:avLst/>
                            <a:gdLst/>
                            <a:ahLst/>
                            <a:cxnLst/>
                            <a:rect l="0" t="0" r="0" b="0"/>
                            <a:pathLst>
                              <a:path w="5911596" h="4572">
                                <a:moveTo>
                                  <a:pt x="0" y="2286"/>
                                </a:moveTo>
                                <a:lnTo>
                                  <a:pt x="5911596"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438B8A26" id="Group 3609" o:spid="_x0000_s1026" style="width:465.5pt;height:.35pt;mso-position-horizontal-relative:char;mso-position-vertical-relative:line" coordsize="591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">
                <v:shape id="Shape 3608" o:spid="_x0000_s1027" style="position:absolute;width:59115;height:45;visibility:visible;mso-wrap-style:square;v-text-anchor:top" coordsize="5911596,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" path="m,2286r5911596,e" filled="f" strokeweight=".36pt">
                  <v:stroke miterlimit="1" joinstyle="miter"/>
                  <v:path arrowok="t" textboxrect="0,0,5911596,4572"/>
                </v:shape>
                <w10:anchorlock/>
              </v:group>
            </w:pict>
          </mc:Fallback>
        </mc:AlternateContent>
      </w:r>
    </w:p>
    <w:p w14:paraId="552C293A" w14:textId="77777777" w:rsidR="00186360" w:rsidRDefault="00186360" w:rsidP="00186360">
      <w:pPr>
        <w:spacing w:after="245"/>
        <w:ind w:right="-14"/>
      </w:pPr>
      <w:r>
        <w:rPr>
          <w:noProof/>
        </w:rPr>
        <mc:AlternateContent>
          <mc:Choice Requires="wpg">
            <w:drawing>
              <wp:inline distT="0" distB="0" distL="0" distR="0" wp14:anchorId="412C45F3" wp14:editId="5A8445C1">
                <wp:extent cx="5911596" cy="4572"/>
                <wp:effectExtent l="0" t="0" r="0" b="0"/>
                <wp:docPr id="3611" name="Group 3611"/>
                <wp:cNvGraphicFramePr/>
                <a:graphic xmlns:a="http://schemas.openxmlformats.org/drawingml/2006/main">
                  <a:graphicData uri="http://schemas.microsoft.com/office/word/2010/wordprocessingGroup">
                    <wpg:wgp>
                      <wpg:cNvGrpSpPr/>
                      <wpg:grpSpPr>
                        <a:xfrm>
                          <a:off x="0" y="0"/>
                          <a:ext cx="5911596" cy="4572"/>
                          <a:chOff x="0" y="0"/>
                          <a:chExt cx="5911596" cy="4572"/>
                        </a:xfrm>
                      </wpg:grpSpPr>
                      <wps:wsp>
                        <wps:cNvPr id="3610" name="Shape 3610"/>
                        <wps:cNvSpPr/>
                        <wps:spPr>
                          <a:xfrm>
                            <a:off x="0" y="0"/>
                            <a:ext cx="5911596" cy="4572"/>
                          </a:xfrm>
                          <a:custGeom>
                            <a:avLst/>
                            <a:gdLst/>
                            <a:ahLst/>
                            <a:cxnLst/>
                            <a:rect l="0" t="0" r="0" b="0"/>
                            <a:pathLst>
                              <a:path w="5911596" h="4572">
                                <a:moveTo>
                                  <a:pt x="0" y="2286"/>
                                </a:moveTo>
                                <a:lnTo>
                                  <a:pt x="5911596"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15B10C08" id="Group 3611" o:spid="_x0000_s1026" style="width:465.5pt;height:.35pt;mso-position-horizontal-relative:char;mso-position-vertical-relative:line" coordsize="591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">
                <v:shape id="Shape 3610" o:spid="_x0000_s1027" style="position:absolute;width:59115;height:45;visibility:visible;mso-wrap-style:square;v-text-anchor:top" coordsize="5911596,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" path="m,2286r5911596,e" filled="f" strokeweight=".36pt">
                  <v:stroke miterlimit="1" joinstyle="miter"/>
                  <v:path arrowok="t" textboxrect="0,0,5911596,4572"/>
                </v:shape>
                <w10:anchorlock/>
              </v:group>
            </w:pict>
          </mc:Fallback>
        </mc:AlternateContent>
      </w:r>
    </w:p>
    <w:p w14:paraId="1A367588" w14:textId="77777777" w:rsidR="00186360" w:rsidRDefault="00186360" w:rsidP="00186360">
      <w:pPr>
        <w:spacing w:after="245"/>
        <w:ind w:right="-14"/>
      </w:pPr>
      <w:r>
        <w:rPr>
          <w:noProof/>
        </w:rPr>
        <mc:AlternateContent>
          <mc:Choice Requires="wpg">
            <w:drawing>
              <wp:inline distT="0" distB="0" distL="0" distR="0" wp14:anchorId="1F74EC16" wp14:editId="6391BBD7">
                <wp:extent cx="5911596" cy="4572"/>
                <wp:effectExtent l="0" t="0" r="0" b="0"/>
                <wp:docPr id="3613" name="Group 3613"/>
                <wp:cNvGraphicFramePr/>
                <a:graphic xmlns:a="http://schemas.openxmlformats.org/drawingml/2006/main">
                  <a:graphicData uri="http://schemas.microsoft.com/office/word/2010/wordprocessingGroup">
                    <wpg:wgp>
                      <wpg:cNvGrpSpPr/>
                      <wpg:grpSpPr>
                        <a:xfrm>
                          <a:off x="0" y="0"/>
                          <a:ext cx="5911596" cy="4572"/>
                          <a:chOff x="0" y="0"/>
                          <a:chExt cx="5911596" cy="4572"/>
                        </a:xfrm>
                      </wpg:grpSpPr>
                      <wps:wsp>
                        <wps:cNvPr id="3612" name="Shape 3612"/>
                        <wps:cNvSpPr/>
                        <wps:spPr>
                          <a:xfrm>
                            <a:off x="0" y="0"/>
                            <a:ext cx="5911596" cy="4572"/>
                          </a:xfrm>
                          <a:custGeom>
                            <a:avLst/>
                            <a:gdLst/>
                            <a:ahLst/>
                            <a:cxnLst/>
                            <a:rect l="0" t="0" r="0" b="0"/>
                            <a:pathLst>
                              <a:path w="5911596" h="4572">
                                <a:moveTo>
                                  <a:pt x="0" y="2286"/>
                                </a:moveTo>
                                <a:lnTo>
                                  <a:pt x="5911596"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2D806948" id="Group 3613" o:spid="_x0000_s1026" style="width:465.5pt;height:.35pt;mso-position-horizontal-relative:char;mso-position-vertical-relative:line" coordsize="591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">
                <v:shape id="Shape 3612" o:spid="_x0000_s1027" style="position:absolute;width:59115;height:45;visibility:visible;mso-wrap-style:square;v-text-anchor:top" coordsize="5911596,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" path="m,2286r5911596,e" filled="f" strokeweight=".36pt">
                  <v:stroke miterlimit="1" joinstyle="miter"/>
                  <v:path arrowok="t" textboxrect="0,0,5911596,4572"/>
                </v:shape>
                <w10:anchorlock/>
              </v:group>
            </w:pict>
          </mc:Fallback>
        </mc:AlternateContent>
      </w:r>
    </w:p>
    <w:p w14:paraId="3647A59E" w14:textId="77777777" w:rsidR="00186360" w:rsidRDefault="00186360" w:rsidP="00186360">
      <w:pPr>
        <w:spacing w:after="252"/>
        <w:ind w:right="-14"/>
      </w:pPr>
      <w:r>
        <w:rPr>
          <w:noProof/>
        </w:rPr>
        <mc:AlternateContent>
          <mc:Choice Requires="wpg">
            <w:drawing>
              <wp:inline distT="0" distB="0" distL="0" distR="0" wp14:anchorId="68E01B9E" wp14:editId="7890678B">
                <wp:extent cx="5911596" cy="4572"/>
                <wp:effectExtent l="0" t="0" r="0" b="0"/>
                <wp:docPr id="3615" name="Group 3615"/>
                <wp:cNvGraphicFramePr/>
                <a:graphic xmlns:a="http://schemas.openxmlformats.org/drawingml/2006/main">
                  <a:graphicData uri="http://schemas.microsoft.com/office/word/2010/wordprocessingGroup">
                    <wpg:wgp>
                      <wpg:cNvGrpSpPr/>
                      <wpg:grpSpPr>
                        <a:xfrm>
                          <a:off x="0" y="0"/>
                          <a:ext cx="5911596" cy="4572"/>
                          <a:chOff x="0" y="0"/>
                          <a:chExt cx="5911596" cy="4572"/>
                        </a:xfrm>
                      </wpg:grpSpPr>
                      <wps:wsp>
                        <wps:cNvPr id="3614" name="Shape 3614"/>
                        <wps:cNvSpPr/>
                        <wps:spPr>
                          <a:xfrm>
                            <a:off x="0" y="0"/>
                            <a:ext cx="5911596" cy="4572"/>
                          </a:xfrm>
                          <a:custGeom>
                            <a:avLst/>
                            <a:gdLst/>
                            <a:ahLst/>
                            <a:cxnLst/>
                            <a:rect l="0" t="0" r="0" b="0"/>
                            <a:pathLst>
                              <a:path w="5911596" h="4572">
                                <a:moveTo>
                                  <a:pt x="0" y="2286"/>
                                </a:moveTo>
                                <a:lnTo>
                                  <a:pt x="5911596"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63268B02" id="Group 3615" o:spid="_x0000_s1026" style="width:465.5pt;height:.35pt;mso-position-horizontal-relative:char;mso-position-vertical-relative:line" coordsize="591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">
                <v:shape id="Shape 3614" o:spid="_x0000_s1027" style="position:absolute;width:59115;height:45;visibility:visible;mso-wrap-style:square;v-text-anchor:top" coordsize="5911596,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" path="m,2286r5911596,e" filled="f" strokeweight=".36pt">
                  <v:stroke miterlimit="1" joinstyle="miter"/>
                  <v:path arrowok="t" textboxrect="0,0,5911596,4572"/>
                </v:shape>
                <w10:anchorlock/>
              </v:group>
            </w:pict>
          </mc:Fallback>
        </mc:AlternateContent>
      </w:r>
    </w:p>
    <w:p w14:paraId="75A9759D" w14:textId="77777777" w:rsidR="00186360" w:rsidRDefault="00186360" w:rsidP="00186360">
      <w:pPr>
        <w:spacing w:after="245"/>
        <w:ind w:right="-14"/>
      </w:pPr>
      <w:r>
        <w:rPr>
          <w:noProof/>
        </w:rPr>
        <mc:AlternateContent>
          <mc:Choice Requires="wpg">
            <w:drawing>
              <wp:inline distT="0" distB="0" distL="0" distR="0" wp14:anchorId="56E135F5" wp14:editId="18DFD897">
                <wp:extent cx="5911596" cy="4572"/>
                <wp:effectExtent l="0" t="0" r="0" b="0"/>
                <wp:docPr id="3617" name="Group 3617"/>
                <wp:cNvGraphicFramePr/>
                <a:graphic xmlns:a="http://schemas.openxmlformats.org/drawingml/2006/main">
                  <a:graphicData uri="http://schemas.microsoft.com/office/word/2010/wordprocessingGroup">
                    <wpg:wgp>
                      <wpg:cNvGrpSpPr/>
                      <wpg:grpSpPr>
                        <a:xfrm>
                          <a:off x="0" y="0"/>
                          <a:ext cx="5911596" cy="4572"/>
                          <a:chOff x="0" y="0"/>
                          <a:chExt cx="5911596" cy="4572"/>
                        </a:xfrm>
                      </wpg:grpSpPr>
                      <wps:wsp>
                        <wps:cNvPr id="3616" name="Shape 3616"/>
                        <wps:cNvSpPr/>
                        <wps:spPr>
                          <a:xfrm>
                            <a:off x="0" y="0"/>
                            <a:ext cx="5911596" cy="4572"/>
                          </a:xfrm>
                          <a:custGeom>
                            <a:avLst/>
                            <a:gdLst/>
                            <a:ahLst/>
                            <a:cxnLst/>
                            <a:rect l="0" t="0" r="0" b="0"/>
                            <a:pathLst>
                              <a:path w="5911596" h="4572">
                                <a:moveTo>
                                  <a:pt x="0" y="2286"/>
                                </a:moveTo>
                                <a:lnTo>
                                  <a:pt x="5911596"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7C3EED1C" id="Group 3617" o:spid="_x0000_s1026" style="width:465.5pt;height:.35pt;mso-position-horizontal-relative:char;mso-position-vertical-relative:line" coordsize="591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">
                <v:shape id="Shape 3616" o:spid="_x0000_s1027" style="position:absolute;width:59115;height:45;visibility:visible;mso-wrap-style:square;v-text-anchor:top" coordsize="5911596,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" path="m,2286r5911596,e" filled="f" strokeweight=".36pt">
                  <v:stroke miterlimit="1" joinstyle="miter"/>
                  <v:path arrowok="t" textboxrect="0,0,5911596,4572"/>
                </v:shape>
                <w10:anchorlock/>
              </v:group>
            </w:pict>
          </mc:Fallback>
        </mc:AlternateContent>
      </w:r>
    </w:p>
    <w:p w14:paraId="0111F25D" w14:textId="77777777" w:rsidR="00186360" w:rsidRDefault="00186360" w:rsidP="00186360">
      <w:pPr>
        <w:spacing w:after="4" w:line="251" w:lineRule="auto"/>
        <w:ind w:left="7" w:right="101" w:firstLine="4"/>
      </w:pPr>
      <w:r>
        <w:rPr>
          <w:rFonts w:ascii="Times New Roman" w:eastAsia="Times New Roman" w:hAnsi="Times New Roman" w:cs="Times New Roman"/>
          <w:sz w:val="24"/>
        </w:rPr>
        <w:t>Conclusion</w:t>
      </w:r>
    </w:p>
    <w:p w14:paraId="288B83AC" w14:textId="77777777" w:rsidR="00186360" w:rsidRDefault="00186360" w:rsidP="00186360">
      <w:pPr>
        <w:spacing w:after="252"/>
        <w:ind w:left="58"/>
      </w:pPr>
      <w:r>
        <w:rPr>
          <w:noProof/>
        </w:rPr>
        <mc:AlternateContent>
          <mc:Choice Requires="wpg">
            <w:drawing>
              <wp:inline distT="0" distB="0" distL="0" distR="0" wp14:anchorId="5E84D180" wp14:editId="286601A1">
                <wp:extent cx="5765293" cy="4572"/>
                <wp:effectExtent l="0" t="0" r="0" b="0"/>
                <wp:docPr id="3631" name="Group 3631"/>
                <wp:cNvGraphicFramePr/>
                <a:graphic xmlns:a="http://schemas.openxmlformats.org/drawingml/2006/main">
                  <a:graphicData uri="http://schemas.microsoft.com/office/word/2010/wordprocessingGroup">
                    <wpg:wgp>
                      <wpg:cNvGrpSpPr/>
                      <wpg:grpSpPr>
                        <a:xfrm>
                          <a:off x="0" y="0"/>
                          <a:ext cx="5765293" cy="4572"/>
                          <a:chOff x="0" y="0"/>
                          <a:chExt cx="5765293" cy="4572"/>
                        </a:xfrm>
                      </wpg:grpSpPr>
                      <wps:wsp>
                        <wps:cNvPr id="3630" name="Shape 3630"/>
                        <wps:cNvSpPr/>
                        <wps:spPr>
                          <a:xfrm>
                            <a:off x="0" y="0"/>
                            <a:ext cx="5765293" cy="4572"/>
                          </a:xfrm>
                          <a:custGeom>
                            <a:avLst/>
                            <a:gdLst/>
                            <a:ahLst/>
                            <a:cxnLst/>
                            <a:rect l="0" t="0" r="0" b="0"/>
                            <a:pathLst>
                              <a:path w="5765293" h="4572">
                                <a:moveTo>
                                  <a:pt x="0" y="2286"/>
                                </a:moveTo>
                                <a:lnTo>
                                  <a:pt x="5765293"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4604A40E" id="Group 3631" o:spid="_x0000_s1026" style="width:453.95pt;height:.35pt;mso-position-horizontal-relative:char;mso-position-vertical-relative:line" coordsize="5765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">
                <v:shape id="Shape 3630" o:spid="_x0000_s1027" style="position:absolute;width:57652;height:45;visibility:visible;mso-wrap-style:square;v-text-anchor:top" coordsize="5765293,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" path="m,2286r5765293,e" filled="f" strokeweight=".36pt">
                  <v:stroke miterlimit="1" joinstyle="miter"/>
                  <v:path arrowok="t" textboxrect="0,0,5765293,4572"/>
                </v:shape>
                <w10:anchorlock/>
              </v:group>
            </w:pict>
          </mc:Fallback>
        </mc:AlternateContent>
      </w:r>
    </w:p>
    <w:p w14:paraId="0B472592" w14:textId="77777777" w:rsidR="00186360" w:rsidRDefault="00186360" w:rsidP="00186360">
      <w:pPr>
        <w:spacing w:after="252"/>
      </w:pPr>
      <w:r>
        <w:rPr>
          <w:noProof/>
        </w:rPr>
        <mc:AlternateContent>
          <mc:Choice Requires="wpg">
            <w:drawing>
              <wp:inline distT="0" distB="0" distL="0" distR="0" wp14:anchorId="6C594711" wp14:editId="38083F41">
                <wp:extent cx="5838444" cy="4572"/>
                <wp:effectExtent l="0" t="0" r="0" b="0"/>
                <wp:docPr id="3633" name="Group 3633"/>
                <wp:cNvGraphicFramePr/>
                <a:graphic xmlns:a="http://schemas.openxmlformats.org/drawingml/2006/main">
                  <a:graphicData uri="http://schemas.microsoft.com/office/word/2010/wordprocessingGroup">
                    <wpg:wgp>
                      <wpg:cNvGrpSpPr/>
                      <wpg:grpSpPr>
                        <a:xfrm>
                          <a:off x="0" y="0"/>
                          <a:ext cx="5838444" cy="4572"/>
                          <a:chOff x="0" y="0"/>
                          <a:chExt cx="5838444" cy="4572"/>
                        </a:xfrm>
                      </wpg:grpSpPr>
                      <wps:wsp>
                        <wps:cNvPr id="3632" name="Shape 3632"/>
                        <wps:cNvSpPr/>
                        <wps:spPr>
                          <a:xfrm>
                            <a:off x="0" y="0"/>
                            <a:ext cx="5838444" cy="4572"/>
                          </a:xfrm>
                          <a:custGeom>
                            <a:avLst/>
                            <a:gdLst/>
                            <a:ahLst/>
                            <a:cxnLst/>
                            <a:rect l="0" t="0" r="0" b="0"/>
                            <a:pathLst>
                              <a:path w="5838444" h="4572">
                                <a:moveTo>
                                  <a:pt x="0" y="2286"/>
                                </a:moveTo>
                                <a:lnTo>
                                  <a:pt x="5838444"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6CD45F28" id="Group 3633" o:spid="_x0000_s1026" style="width:459.7pt;height:.35pt;mso-position-horizontal-relative:char;mso-position-vertical-relative:line" coordsize="5838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">
                <v:shape id="Shape 3632" o:spid="_x0000_s1027" style="position:absolute;width:58384;height:45;visibility:visible;mso-wrap-style:square;v-text-anchor:top" coordsize="5838444,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" path="m,2286r5838444,e" filled="f" strokeweight=".36pt">
                  <v:stroke miterlimit="1" joinstyle="miter"/>
                  <v:path arrowok="t" textboxrect="0,0,5838444,4572"/>
                </v:shape>
                <w10:anchorlock/>
              </v:group>
            </w:pict>
          </mc:Fallback>
        </mc:AlternateContent>
      </w:r>
    </w:p>
    <w:p w14:paraId="437906FA" w14:textId="77777777" w:rsidR="00186360" w:rsidRDefault="00186360" w:rsidP="00186360">
      <w:pPr>
        <w:spacing w:after="252"/>
      </w:pPr>
      <w:r>
        <w:rPr>
          <w:noProof/>
        </w:rPr>
        <mc:AlternateContent>
          <mc:Choice Requires="wpg">
            <w:drawing>
              <wp:inline distT="0" distB="0" distL="0" distR="0" wp14:anchorId="2F6F5FA1" wp14:editId="5EB4741C">
                <wp:extent cx="5838444" cy="4572"/>
                <wp:effectExtent l="0" t="0" r="0" b="0"/>
                <wp:docPr id="3635" name="Group 3635"/>
                <wp:cNvGraphicFramePr/>
                <a:graphic xmlns:a="http://schemas.openxmlformats.org/drawingml/2006/main">
                  <a:graphicData uri="http://schemas.microsoft.com/office/word/2010/wordprocessingGroup">
                    <wpg:wgp>
                      <wpg:cNvGrpSpPr/>
                      <wpg:grpSpPr>
                        <a:xfrm>
                          <a:off x="0" y="0"/>
                          <a:ext cx="5838444" cy="4572"/>
                          <a:chOff x="0" y="0"/>
                          <a:chExt cx="5838444" cy="4572"/>
                        </a:xfrm>
                      </wpg:grpSpPr>
                      <wps:wsp>
                        <wps:cNvPr id="3634" name="Shape 3634"/>
                        <wps:cNvSpPr/>
                        <wps:spPr>
                          <a:xfrm>
                            <a:off x="0" y="0"/>
                            <a:ext cx="5838444" cy="4572"/>
                          </a:xfrm>
                          <a:custGeom>
                            <a:avLst/>
                            <a:gdLst/>
                            <a:ahLst/>
                            <a:cxnLst/>
                            <a:rect l="0" t="0" r="0" b="0"/>
                            <a:pathLst>
                              <a:path w="5838444" h="4572">
                                <a:moveTo>
                                  <a:pt x="0" y="2286"/>
                                </a:moveTo>
                                <a:lnTo>
                                  <a:pt x="5838444"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010B04A2" id="Group 3635" o:spid="_x0000_s1026" style="width:459.7pt;height:.35pt;mso-position-horizontal-relative:char;mso-position-vertical-relative:line" coordsize="5838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">
                <v:shape id="Shape 3634" o:spid="_x0000_s1027" style="position:absolute;width:58384;height:45;visibility:visible;mso-wrap-style:square;v-text-anchor:top" coordsize="5838444,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" path="m,2286r5838444,e" filled="f" strokeweight=".36pt">
                  <v:stroke miterlimit="1" joinstyle="miter"/>
                  <v:path arrowok="t" textboxrect="0,0,5838444,4572"/>
                </v:shape>
                <w10:anchorlock/>
              </v:group>
            </w:pict>
          </mc:Fallback>
        </mc:AlternateContent>
      </w:r>
    </w:p>
    <w:p w14:paraId="150D781B" w14:textId="77777777" w:rsidR="00186360" w:rsidRDefault="00186360" w:rsidP="00186360">
      <w:pPr>
        <w:spacing w:after="0"/>
        <w:ind w:left="7"/>
        <w:jc w:val="center"/>
      </w:pPr>
      <w:r>
        <w:rPr>
          <w:rFonts w:ascii="Times New Roman" w:eastAsia="Times New Roman" w:hAnsi="Times New Roman" w:cs="Times New Roman"/>
          <w:sz w:val="26"/>
        </w:rPr>
        <w:t>Works Consulted</w:t>
      </w:r>
    </w:p>
    <w:p w14:paraId="40C56658" w14:textId="77777777" w:rsidR="00186360" w:rsidRDefault="00186360" w:rsidP="00186360">
      <w:pPr>
        <w:spacing w:after="252"/>
        <w:ind w:left="-7" w:right="-22"/>
      </w:pPr>
      <w:r>
        <w:rPr>
          <w:noProof/>
        </w:rPr>
        <mc:AlternateContent>
          <mc:Choice Requires="wpg">
            <w:drawing>
              <wp:inline distT="0" distB="0" distL="0" distR="0" wp14:anchorId="4BD74118" wp14:editId="1BE91747">
                <wp:extent cx="5920740" cy="4572"/>
                <wp:effectExtent l="0" t="0" r="0" b="0"/>
                <wp:docPr id="3639" name="Group 3639"/>
                <wp:cNvGraphicFramePr/>
                <a:graphic xmlns:a="http://schemas.openxmlformats.org/drawingml/2006/main">
                  <a:graphicData uri="http://schemas.microsoft.com/office/word/2010/wordprocessingGroup">
                    <wpg:wgp>
                      <wpg:cNvGrpSpPr/>
                      <wpg:grpSpPr>
                        <a:xfrm>
                          <a:off x="0" y="0"/>
                          <a:ext cx="5920740" cy="4572"/>
                          <a:chOff x="0" y="0"/>
                          <a:chExt cx="5920740" cy="4572"/>
                        </a:xfrm>
                      </wpg:grpSpPr>
                      <wps:wsp>
                        <wps:cNvPr id="3638" name="Shape 3638"/>
                        <wps:cNvSpPr/>
                        <wps:spPr>
                          <a:xfrm>
                            <a:off x="0" y="0"/>
                            <a:ext cx="5920740" cy="4572"/>
                          </a:xfrm>
                          <a:custGeom>
                            <a:avLst/>
                            <a:gdLst/>
                            <a:ahLst/>
                            <a:cxnLst/>
                            <a:rect l="0" t="0" r="0" b="0"/>
                            <a:pathLst>
                              <a:path w="5920740" h="4572">
                                <a:moveTo>
                                  <a:pt x="0" y="2286"/>
                                </a:moveTo>
                                <a:lnTo>
                                  <a:pt x="5920740"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3E3F4E97" id="Group 3639" o:spid="_x0000_s1026" style="width:466.2pt;height:.35pt;mso-position-horizontal-relative:char;mso-position-vertical-relative:line" coordsize="5920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">
                <v:shape id="Shape 3638" o:spid="_x0000_s1027" style="position:absolute;width:59207;height:45;visibility:visible;mso-wrap-style:square;v-text-anchor:top" coordsize="5920740,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" path="m,2286r5920740,e" filled="f" strokeweight=".36pt">
                  <v:stroke miterlimit="1" joinstyle="miter"/>
                  <v:path arrowok="t" textboxrect="0,0,5920740,4572"/>
                </v:shape>
                <w10:anchorlock/>
              </v:group>
            </w:pict>
          </mc:Fallback>
        </mc:AlternateContent>
      </w:r>
    </w:p>
    <w:p w14:paraId="6FF42332" w14:textId="77777777" w:rsidR="00186360" w:rsidRDefault="00186360" w:rsidP="00186360">
      <w:pPr>
        <w:spacing w:after="252"/>
        <w:ind w:left="706" w:right="-22"/>
      </w:pPr>
      <w:r>
        <w:rPr>
          <w:noProof/>
        </w:rPr>
        <mc:AlternateContent>
          <mc:Choice Requires="wpg">
            <w:drawing>
              <wp:inline distT="0" distB="0" distL="0" distR="0" wp14:anchorId="582EC54D" wp14:editId="1553F1E4">
                <wp:extent cx="5468113" cy="4572"/>
                <wp:effectExtent l="0" t="0" r="0" b="0"/>
                <wp:docPr id="3641" name="Group 3641"/>
                <wp:cNvGraphicFramePr/>
                <a:graphic xmlns:a="http://schemas.openxmlformats.org/drawingml/2006/main">
                  <a:graphicData uri="http://schemas.microsoft.com/office/word/2010/wordprocessingGroup">
                    <wpg:wgp>
                      <wpg:cNvGrpSpPr/>
                      <wpg:grpSpPr>
                        <a:xfrm>
                          <a:off x="0" y="0"/>
                          <a:ext cx="5468113" cy="4572"/>
                          <a:chOff x="0" y="0"/>
                          <a:chExt cx="5468113" cy="4572"/>
                        </a:xfrm>
                      </wpg:grpSpPr>
                      <wps:wsp>
                        <wps:cNvPr id="3640" name="Shape 3640"/>
                        <wps:cNvSpPr/>
                        <wps:spPr>
                          <a:xfrm>
                            <a:off x="0" y="0"/>
                            <a:ext cx="5468113" cy="4572"/>
                          </a:xfrm>
                          <a:custGeom>
                            <a:avLst/>
                            <a:gdLst/>
                            <a:ahLst/>
                            <a:cxnLst/>
                            <a:rect l="0" t="0" r="0" b="0"/>
                            <a:pathLst>
                              <a:path w="5468113" h="4572">
                                <a:moveTo>
                                  <a:pt x="0" y="2286"/>
                                </a:moveTo>
                                <a:lnTo>
                                  <a:pt x="5468113" y="2286"/>
                                </a:lnTo>
                              </a:path>
                            </a:pathLst>
                          </a:custGeom>
                          <a:ln w="457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73F0C346" id="Group 3641" o:spid="_x0000_s1026" style="width:430.55pt;height:.35pt;mso-position-horizontal-relative:char;mso-position-vertical-relative:line" coordsize="5468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">
                <v:shape id="Shape 3640" o:spid="_x0000_s1027" style="position:absolute;width:54681;height:45;visibility:visible;mso-wrap-style:square;v-text-anchor:top" coordsize="5468113,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" path="m,2286r5468113,e" filled="f" strokeweight=".36pt">
                  <v:stroke miterlimit="1" joinstyle="miter"/>
                  <v:path arrowok="t" textboxrect="0,0,5468113,4572"/>
                </v:shape>
                <w10:anchorlock/>
              </v:group>
            </w:pict>
          </mc:Fallback>
        </mc:AlternateContent>
      </w:r>
    </w:p>
    <w:p w14:paraId="03F71E38" w14:textId="77777777" w:rsidR="00186360" w:rsidRDefault="00186360" w:rsidP="00186360">
      <w:pPr>
        <w:spacing w:after="0"/>
        <w:jc w:val="right"/>
      </w:pPr>
    </w:p>
    <w:p w14:paraId="67337F37" w14:textId="77777777" w:rsidR="00E01862" w:rsidRDefault="00E01862" w:rsidP="00E01862">
      <w:pPr>
        <w:spacing w:after="0"/>
        <w:ind w:left="10" w:right="36" w:hanging="10"/>
        <w:jc w:val="center"/>
      </w:pPr>
      <w:r>
        <w:rPr>
          <w:sz w:val="58"/>
        </w:rPr>
        <w:lastRenderedPageBreak/>
        <w:t>Public Communication:</w:t>
      </w:r>
    </w:p>
    <w:p w14:paraId="3DA45E1C" w14:textId="77777777" w:rsidR="00E01862" w:rsidRDefault="00E01862" w:rsidP="00E01862">
      <w:pPr>
        <w:spacing w:after="0"/>
        <w:ind w:left="10" w:right="173" w:hanging="10"/>
        <w:jc w:val="center"/>
      </w:pPr>
      <w:r>
        <w:rPr>
          <w:sz w:val="58"/>
        </w:rPr>
        <w:t>Introductions and Conclusions</w:t>
      </w:r>
    </w:p>
    <w:p w14:paraId="65BB3F0C" w14:textId="77777777" w:rsidR="00E01862" w:rsidRDefault="00E01862" w:rsidP="00E01862">
      <w:pPr>
        <w:spacing w:after="345"/>
        <w:ind w:left="36"/>
      </w:pPr>
      <w:r>
        <w:rPr>
          <w:noProof/>
        </w:rPr>
        <mc:AlternateContent>
          <mc:Choice Requires="wpg">
            <w:drawing>
              <wp:inline distT="0" distB="0" distL="0" distR="0" wp14:anchorId="5EFB8723" wp14:editId="727C3CCD">
                <wp:extent cx="8289036" cy="4575"/>
                <wp:effectExtent l="0" t="0" r="0" b="0"/>
                <wp:docPr id="1708" name="Group 1708"/>
                <wp:cNvGraphicFramePr/>
                <a:graphic xmlns:a="http://schemas.openxmlformats.org/drawingml/2006/main">
                  <a:graphicData uri="http://schemas.microsoft.com/office/word/2010/wordprocessingGroup">
                    <wpg:wgp>
                      <wpg:cNvGrpSpPr/>
                      <wpg:grpSpPr>
                        <a:xfrm>
                          <a:off x="0" y="0"/>
                          <a:ext cx="8289036" cy="4575"/>
                          <a:chOff x="0" y="0"/>
                          <a:chExt cx="8289036" cy="4575"/>
                        </a:xfrm>
                      </wpg:grpSpPr>
                      <wps:wsp>
                        <wps:cNvPr id="1707" name="Shape 1707"/>
                        <wps:cNvSpPr/>
                        <wps:spPr>
                          <a:xfrm>
                            <a:off x="0" y="0"/>
                            <a:ext cx="8289036" cy="4575"/>
                          </a:xfrm>
                          <a:custGeom>
                            <a:avLst/>
                            <a:gdLst/>
                            <a:ahLst/>
                            <a:cxnLst/>
                            <a:rect l="0" t="0" r="0" b="0"/>
                            <a:pathLst>
                              <a:path w="8289036" h="4575">
                                <a:moveTo>
                                  <a:pt x="0" y="2287"/>
                                </a:moveTo>
                                <a:lnTo>
                                  <a:pt x="8289036" y="2287"/>
                                </a:lnTo>
                              </a:path>
                            </a:pathLst>
                          </a:custGeom>
                          <a:ln w="4575"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4D18312A" id="Group 1708" o:spid="_x0000_s1026" style="width:652.7pt;height:.35pt;mso-position-horizontal-relative:char;mso-position-vertical-relative:line" coordsize="8289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">
                <v:shape id="Shape 1707" o:spid="_x0000_s1027" style="position:absolute;width:82890;height:45;visibility:visible;mso-wrap-style:square;v-text-anchor:top" coordsize="8289036,4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" path="m,2287r8289036,e" filled="f" strokeweight=".1271mm">
                  <v:stroke miterlimit="1" joinstyle="miter"/>
                  <v:path arrowok="t" textboxrect="0,0,8289036,4575"/>
                </v:shape>
                <w10:anchorlock/>
              </v:group>
            </w:pict>
          </mc:Fallback>
        </mc:AlternateContent>
      </w:r>
    </w:p>
    <w:p w14:paraId="5B6E9842" w14:textId="77777777" w:rsidR="00E01862" w:rsidRPr="00036C40" w:rsidRDefault="00E01862" w:rsidP="00E01862">
      <w:pPr>
        <w:spacing w:after="279"/>
        <w:ind w:left="22"/>
        <w:rPr>
          <w:sz w:val="24"/>
          <w:szCs w:val="24"/>
        </w:rPr>
      </w:pPr>
      <w:r w:rsidRPr="00036C40">
        <w:rPr>
          <w:sz w:val="24"/>
          <w:szCs w:val="24"/>
        </w:rPr>
        <w:t xml:space="preserve">Reference: </w:t>
      </w:r>
      <w:r w:rsidRPr="00036C40">
        <w:rPr>
          <w:sz w:val="24"/>
          <w:szCs w:val="24"/>
          <w:u w:val="single" w:color="000000"/>
        </w:rPr>
        <w:t>Exploring Public Speaking</w:t>
      </w:r>
      <w:r w:rsidRPr="00036C40">
        <w:rPr>
          <w:sz w:val="24"/>
          <w:szCs w:val="24"/>
        </w:rPr>
        <w:t xml:space="preserve"> Textbook from Chapter 8 "Introductions and Conclusions"</w:t>
      </w:r>
    </w:p>
    <w:p w14:paraId="3CD40135" w14:textId="77777777" w:rsidR="00E01862" w:rsidRPr="00036C40" w:rsidRDefault="00E01862" w:rsidP="00E01862">
      <w:pPr>
        <w:tabs>
          <w:tab w:val="center" w:pos="10033"/>
        </w:tabs>
        <w:spacing w:after="222"/>
        <w:rPr>
          <w:sz w:val="24"/>
          <w:szCs w:val="24"/>
        </w:rPr>
      </w:pPr>
      <w:r w:rsidRPr="00036C40">
        <w:rPr>
          <w:sz w:val="24"/>
          <w:szCs w:val="24"/>
        </w:rPr>
        <w:t>ENG. 237 Oral Communication Learning Module 9</w:t>
      </w:r>
      <w:r w:rsidRPr="00036C40">
        <w:rPr>
          <w:sz w:val="24"/>
          <w:szCs w:val="24"/>
        </w:rPr>
        <w:tab/>
        <w:t>Course Instructor: Dr. M. Richardson</w:t>
      </w:r>
    </w:p>
    <w:p w14:paraId="2C3F10F1" w14:textId="77777777" w:rsidR="00E01862" w:rsidRDefault="00E01862" w:rsidP="00E01862">
      <w:pPr>
        <w:pStyle w:val="Heading1"/>
      </w:pPr>
      <w:r>
        <w:t>Guidelines for providing feedback</w:t>
      </w:r>
    </w:p>
    <w:p w14:paraId="0A79BA5B" w14:textId="77777777" w:rsidR="00E01862" w:rsidRPr="00036C40" w:rsidRDefault="00E01862" w:rsidP="00E01862">
      <w:pPr>
        <w:spacing w:after="386"/>
        <w:ind w:left="24" w:hanging="10"/>
        <w:rPr>
          <w:sz w:val="28"/>
          <w:szCs w:val="28"/>
        </w:rPr>
      </w:pPr>
      <w:r w:rsidRPr="00036C40">
        <w:rPr>
          <w:sz w:val="28"/>
          <w:szCs w:val="28"/>
        </w:rPr>
        <w:t>Purpose: Identify the speaker's approach to opening the speech</w:t>
      </w:r>
    </w:p>
    <w:p w14:paraId="7AEEEF80" w14:textId="77777777" w:rsidR="00E01862" w:rsidRPr="00036C40" w:rsidRDefault="00E01862" w:rsidP="00E01862">
      <w:pPr>
        <w:spacing w:after="282"/>
        <w:ind w:left="108"/>
        <w:jc w:val="center"/>
        <w:rPr>
          <w:sz w:val="28"/>
          <w:szCs w:val="28"/>
        </w:rPr>
      </w:pPr>
      <w:r w:rsidRPr="00036C40">
        <w:rPr>
          <w:sz w:val="28"/>
          <w:szCs w:val="28"/>
        </w:rPr>
        <w:t>5 Questions to ask in the Discussion Posts</w:t>
      </w:r>
    </w:p>
    <w:p w14:paraId="3B66F56A" w14:textId="77777777" w:rsidR="00E01862" w:rsidRPr="00036C40" w:rsidRDefault="00E01862" w:rsidP="00E01862">
      <w:pPr>
        <w:spacing w:after="0"/>
        <w:ind w:left="24" w:hanging="10"/>
        <w:rPr>
          <w:sz w:val="28"/>
          <w:szCs w:val="28"/>
        </w:rPr>
      </w:pPr>
      <w:r w:rsidRPr="00036C40">
        <w:rPr>
          <w:sz w:val="28"/>
          <w:szCs w:val="28"/>
        </w:rPr>
        <w:t>Question 1: Did you select an "attention-getter?"</w:t>
      </w:r>
    </w:p>
    <w:p w14:paraId="77E1BD58" w14:textId="77777777" w:rsidR="00E01862" w:rsidRPr="00036C40" w:rsidRDefault="00E01862" w:rsidP="00E01862">
      <w:pPr>
        <w:spacing w:after="0"/>
        <w:ind w:left="24" w:hanging="10"/>
        <w:rPr>
          <w:sz w:val="28"/>
          <w:szCs w:val="28"/>
        </w:rPr>
      </w:pPr>
      <w:r w:rsidRPr="00036C40">
        <w:rPr>
          <w:sz w:val="28"/>
          <w:szCs w:val="28"/>
        </w:rPr>
        <w:t>Question 2: Did you explain how you know what you know about your topic?</w:t>
      </w:r>
    </w:p>
    <w:p w14:paraId="2A29D101" w14:textId="77777777" w:rsidR="00E01862" w:rsidRPr="00036C40" w:rsidRDefault="00E01862" w:rsidP="00E01862">
      <w:pPr>
        <w:spacing w:after="0"/>
        <w:ind w:left="24" w:hanging="10"/>
        <w:rPr>
          <w:sz w:val="28"/>
          <w:szCs w:val="28"/>
        </w:rPr>
      </w:pPr>
      <w:r w:rsidRPr="00036C40">
        <w:rPr>
          <w:sz w:val="28"/>
          <w:szCs w:val="28"/>
        </w:rPr>
        <w:t>Question 3: Did you make a connection with your audience?</w:t>
      </w:r>
    </w:p>
    <w:p w14:paraId="090EBEBE" w14:textId="77777777" w:rsidR="00E77762" w:rsidRDefault="00E01862" w:rsidP="00E77762">
      <w:pPr>
        <w:spacing w:after="0"/>
        <w:ind w:left="28" w:hanging="14"/>
        <w:rPr>
          <w:sz w:val="28"/>
          <w:szCs w:val="28"/>
        </w:rPr>
      </w:pPr>
      <w:r w:rsidRPr="00036C40">
        <w:rPr>
          <w:sz w:val="28"/>
          <w:szCs w:val="28"/>
        </w:rPr>
        <w:t xml:space="preserve">Question 4: Did you make the topic, purpose, and central idea clear? </w:t>
      </w:r>
    </w:p>
    <w:p w14:paraId="2143ECE8" w14:textId="47A1751E" w:rsidR="00E01862" w:rsidRDefault="00E01862" w:rsidP="00E77762">
      <w:pPr>
        <w:spacing w:after="0"/>
        <w:ind w:left="28" w:hanging="14"/>
        <w:rPr>
          <w:sz w:val="28"/>
          <w:szCs w:val="28"/>
        </w:rPr>
      </w:pPr>
      <w:r w:rsidRPr="00036C40">
        <w:rPr>
          <w:sz w:val="28"/>
          <w:szCs w:val="28"/>
        </w:rPr>
        <w:t>Question 5: Did you give a concise preview of your main points?</w:t>
      </w:r>
    </w:p>
    <w:p w14:paraId="1816D34C" w14:textId="77777777" w:rsidR="00E77762" w:rsidRPr="00036C40" w:rsidRDefault="00E77762" w:rsidP="00E77762">
      <w:pPr>
        <w:spacing w:after="0"/>
        <w:ind w:left="28" w:hanging="14"/>
        <w:rPr>
          <w:sz w:val="28"/>
          <w:szCs w:val="28"/>
        </w:rPr>
      </w:pPr>
    </w:p>
    <w:p w14:paraId="5B0A7EFD" w14:textId="36B27DD0" w:rsidR="00186360" w:rsidRPr="00036C40" w:rsidRDefault="00E01862" w:rsidP="00E01862">
      <w:pPr>
        <w:rPr>
          <w:sz w:val="24"/>
          <w:szCs w:val="24"/>
        </w:rPr>
      </w:pPr>
      <w:r w:rsidRPr="00036C40">
        <w:rPr>
          <w:sz w:val="24"/>
          <w:szCs w:val="24"/>
        </w:rPr>
        <w:t>Note: Examples of speech introd</w:t>
      </w:r>
      <w:r w:rsidR="00036C40" w:rsidRPr="00036C40">
        <w:rPr>
          <w:sz w:val="24"/>
          <w:szCs w:val="24"/>
        </w:rPr>
        <w:t>uctions are found in Chapter 8.</w:t>
      </w:r>
      <w:r w:rsidR="00036C40">
        <w:rPr>
          <w:sz w:val="24"/>
          <w:szCs w:val="24"/>
        </w:rPr>
        <w:t xml:space="preserve">         </w:t>
      </w:r>
      <w:r w:rsidR="00036C40" w:rsidRPr="00036C40">
        <w:rPr>
          <w:sz w:val="24"/>
          <w:szCs w:val="24"/>
        </w:rPr>
        <w:t xml:space="preserve">   </w:t>
      </w:r>
      <w:r w:rsidRPr="00036C40">
        <w:rPr>
          <w:sz w:val="24"/>
          <w:szCs w:val="24"/>
        </w:rPr>
        <w:t>2020 Fall</w:t>
      </w:r>
      <w:r w:rsidR="00036C40" w:rsidRPr="00036C40">
        <w:rPr>
          <w:sz w:val="24"/>
          <w:szCs w:val="24"/>
        </w:rPr>
        <w:t xml:space="preserve"> Semester</w:t>
      </w:r>
    </w:p>
    <w:p w14:paraId="7EC317A8" w14:textId="63A20C7F" w:rsidR="00E01862" w:rsidRDefault="00E01862" w:rsidP="00E01862">
      <w:pPr>
        <w:rPr>
          <w:sz w:val="32"/>
        </w:rPr>
      </w:pPr>
    </w:p>
    <w:p w14:paraId="5AC64970" w14:textId="3BB87F64" w:rsidR="00E01862" w:rsidRDefault="00E01862" w:rsidP="00E01862">
      <w:pPr>
        <w:rPr>
          <w:sz w:val="32"/>
        </w:rPr>
      </w:pPr>
    </w:p>
    <w:p w14:paraId="2FFBF679" w14:textId="62A08893" w:rsidR="00E01862" w:rsidRDefault="00E01862" w:rsidP="00E01862">
      <w:pPr>
        <w:rPr>
          <w:rFonts w:ascii="Times New Roman" w:hAnsi="Times New Roman" w:cs="Times New Roman"/>
          <w:iCs/>
        </w:rPr>
      </w:pPr>
    </w:p>
    <w:p w14:paraId="43A4487E" w14:textId="5773DE38" w:rsidR="00E01862" w:rsidRDefault="00E01862" w:rsidP="00E01862">
      <w:pPr>
        <w:rPr>
          <w:rFonts w:ascii="Times New Roman" w:hAnsi="Times New Roman" w:cs="Times New Roman"/>
          <w:iCs/>
        </w:rPr>
      </w:pPr>
    </w:p>
    <w:p w14:paraId="1320DD5F" w14:textId="227E350C" w:rsidR="00E01862" w:rsidRDefault="00E01862" w:rsidP="00E01862">
      <w:pPr>
        <w:rPr>
          <w:rFonts w:ascii="Times New Roman" w:hAnsi="Times New Roman" w:cs="Times New Roman"/>
          <w:iCs/>
        </w:rPr>
      </w:pPr>
    </w:p>
    <w:p w14:paraId="5EC5E0AE" w14:textId="74B11D6D" w:rsidR="00E01862" w:rsidRDefault="00E01862" w:rsidP="00E01862">
      <w:pPr>
        <w:rPr>
          <w:rFonts w:ascii="Times New Roman" w:hAnsi="Times New Roman" w:cs="Times New Roman"/>
          <w:iCs/>
        </w:rPr>
      </w:pPr>
    </w:p>
    <w:p w14:paraId="49C2DAD4" w14:textId="31186A9C" w:rsidR="00E01862" w:rsidRDefault="00E01862" w:rsidP="00E01862">
      <w:pPr>
        <w:rPr>
          <w:rFonts w:ascii="Times New Roman" w:hAnsi="Times New Roman" w:cs="Times New Roman"/>
          <w:iCs/>
        </w:rPr>
      </w:pPr>
    </w:p>
    <w:p w14:paraId="10BEA1EA" w14:textId="48C9D40F" w:rsidR="00E01862" w:rsidRDefault="00E01862" w:rsidP="00E01862">
      <w:pPr>
        <w:rPr>
          <w:rFonts w:ascii="Times New Roman" w:hAnsi="Times New Roman" w:cs="Times New Roman"/>
          <w:iCs/>
        </w:rPr>
      </w:pPr>
    </w:p>
    <w:p w14:paraId="01D9204A" w14:textId="4416592F" w:rsidR="00E01862" w:rsidRDefault="00E01862" w:rsidP="00E01862">
      <w:pPr>
        <w:rPr>
          <w:rFonts w:ascii="Times New Roman" w:hAnsi="Times New Roman" w:cs="Times New Roman"/>
          <w:iCs/>
        </w:rPr>
      </w:pPr>
    </w:p>
    <w:p w14:paraId="11B0FD11" w14:textId="27D5F17E" w:rsidR="00E01862" w:rsidRDefault="00E01862" w:rsidP="00E01862">
      <w:pPr>
        <w:rPr>
          <w:rFonts w:ascii="Times New Roman" w:hAnsi="Times New Roman" w:cs="Times New Roman"/>
          <w:iCs/>
        </w:rPr>
      </w:pPr>
    </w:p>
    <w:p w14:paraId="1FD94634" w14:textId="7007D16D" w:rsidR="00E01862" w:rsidRDefault="00E01862" w:rsidP="00E01862">
      <w:pPr>
        <w:rPr>
          <w:rFonts w:ascii="Times New Roman" w:hAnsi="Times New Roman" w:cs="Times New Roman"/>
          <w:iCs/>
        </w:rPr>
      </w:pPr>
    </w:p>
    <w:p w14:paraId="4404A23C" w14:textId="77777777" w:rsidR="00E01862" w:rsidRPr="00036C40" w:rsidRDefault="00E01862" w:rsidP="00E01862">
      <w:pPr>
        <w:spacing w:after="251"/>
        <w:ind w:left="349" w:right="14" w:hanging="10"/>
        <w:jc w:val="center"/>
        <w:rPr>
          <w:b/>
        </w:rPr>
      </w:pPr>
      <w:r w:rsidRPr="00036C40">
        <w:rPr>
          <w:rFonts w:ascii="Calibri" w:eastAsia="Calibri" w:hAnsi="Calibri" w:cs="Calibri"/>
          <w:b/>
          <w:sz w:val="26"/>
        </w:rPr>
        <w:t>Benedict College</w:t>
      </w:r>
    </w:p>
    <w:p w14:paraId="00D0A1AE" w14:textId="77777777" w:rsidR="00E01862" w:rsidRPr="00036C40" w:rsidRDefault="00E01862" w:rsidP="00E01862">
      <w:pPr>
        <w:spacing w:after="0"/>
        <w:ind w:left="349" w:hanging="10"/>
        <w:jc w:val="center"/>
        <w:rPr>
          <w:b/>
        </w:rPr>
      </w:pPr>
      <w:r w:rsidRPr="00036C40">
        <w:rPr>
          <w:rFonts w:ascii="Calibri" w:eastAsia="Calibri" w:hAnsi="Calibri" w:cs="Calibri"/>
          <w:b/>
          <w:sz w:val="26"/>
        </w:rPr>
        <w:t>ENG. 237-06 Oral Communication</w:t>
      </w:r>
    </w:p>
    <w:p w14:paraId="5ED7476E" w14:textId="77777777" w:rsidR="00E01862" w:rsidRPr="00036C40" w:rsidRDefault="00E01862" w:rsidP="00E01862">
      <w:pPr>
        <w:spacing w:after="253"/>
        <w:ind w:left="349" w:right="7" w:hanging="10"/>
        <w:jc w:val="center"/>
        <w:rPr>
          <w:b/>
        </w:rPr>
      </w:pPr>
      <w:r w:rsidRPr="00036C40">
        <w:rPr>
          <w:rFonts w:ascii="Calibri" w:eastAsia="Calibri" w:hAnsi="Calibri" w:cs="Calibri"/>
          <w:b/>
          <w:sz w:val="26"/>
        </w:rPr>
        <w:t>Course Instructor: Dr. Richardson</w:t>
      </w:r>
    </w:p>
    <w:p w14:paraId="03DC4226" w14:textId="77777777" w:rsidR="00E01862" w:rsidRPr="00036C40" w:rsidRDefault="00E01862" w:rsidP="00E01862">
      <w:pPr>
        <w:spacing w:after="0"/>
        <w:ind w:left="349" w:right="14" w:hanging="10"/>
        <w:jc w:val="center"/>
        <w:rPr>
          <w:b/>
        </w:rPr>
      </w:pPr>
      <w:r w:rsidRPr="00036C40">
        <w:rPr>
          <w:rFonts w:ascii="Calibri" w:eastAsia="Calibri" w:hAnsi="Calibri" w:cs="Calibri"/>
          <w:b/>
          <w:sz w:val="26"/>
        </w:rPr>
        <w:t>Learning Module 15: The Persuasive Speech</w:t>
      </w:r>
    </w:p>
    <w:p w14:paraId="33E25C0F" w14:textId="77777777" w:rsidR="00E01862" w:rsidRPr="00036C40" w:rsidRDefault="00E01862" w:rsidP="00E01862">
      <w:pPr>
        <w:spacing w:after="238"/>
        <w:ind w:left="349" w:right="22" w:hanging="10"/>
        <w:jc w:val="center"/>
        <w:rPr>
          <w:b/>
        </w:rPr>
      </w:pPr>
      <w:r w:rsidRPr="00036C40">
        <w:rPr>
          <w:rFonts w:ascii="Calibri" w:eastAsia="Calibri" w:hAnsi="Calibri" w:cs="Calibri"/>
          <w:b/>
          <w:sz w:val="26"/>
        </w:rPr>
        <w:t>Oral Presentation</w:t>
      </w:r>
    </w:p>
    <w:p w14:paraId="0DF28464" w14:textId="77777777" w:rsidR="00E01862" w:rsidRPr="00036C40" w:rsidRDefault="00E01862" w:rsidP="00E01862">
      <w:pPr>
        <w:spacing w:after="553"/>
        <w:ind w:left="2190"/>
        <w:rPr>
          <w:b/>
        </w:rPr>
      </w:pPr>
      <w:r w:rsidRPr="00036C40">
        <w:rPr>
          <w:rFonts w:ascii="Calibri" w:eastAsia="Calibri" w:hAnsi="Calibri" w:cs="Calibri"/>
          <w:b/>
          <w:sz w:val="24"/>
        </w:rPr>
        <w:t>The Persuasive Speeches will begin on Friday, October 23, 2020.</w:t>
      </w:r>
    </w:p>
    <w:p w14:paraId="2BCDBB1C" w14:textId="77777777" w:rsidR="00E01862" w:rsidRPr="00036C40" w:rsidRDefault="00E01862" w:rsidP="00E01862">
      <w:pPr>
        <w:spacing w:after="541"/>
        <w:ind w:left="1945"/>
        <w:rPr>
          <w:b/>
        </w:rPr>
      </w:pPr>
      <w:r w:rsidRPr="00036C40">
        <w:rPr>
          <w:rFonts w:ascii="Calibri" w:eastAsia="Calibri" w:hAnsi="Calibri" w:cs="Calibri"/>
          <w:b/>
          <w:sz w:val="26"/>
        </w:rPr>
        <w:t>—Assignment List of Student Presenters for Speaking</w:t>
      </w:r>
    </w:p>
    <w:p w14:paraId="0E8FDF4A" w14:textId="77777777" w:rsidR="00E01862" w:rsidRDefault="00E01862" w:rsidP="00E01862">
      <w:pPr>
        <w:tabs>
          <w:tab w:val="center" w:pos="2168"/>
          <w:tab w:val="center" w:pos="4013"/>
          <w:tab w:val="center" w:pos="5990"/>
          <w:tab w:val="center" w:pos="8152"/>
          <w:tab w:val="right" w:pos="10590"/>
        </w:tabs>
        <w:spacing w:after="0"/>
      </w:pPr>
      <w:r>
        <w:rPr>
          <w:sz w:val="20"/>
        </w:rPr>
        <w:t>Date</w:t>
      </w:r>
      <w:r>
        <w:rPr>
          <w:sz w:val="20"/>
        </w:rPr>
        <w:tab/>
        <w:t>Student Presenter</w:t>
      </w:r>
      <w:r>
        <w:rPr>
          <w:sz w:val="20"/>
        </w:rPr>
        <w:tab/>
        <w:t>Date</w:t>
      </w:r>
      <w:r>
        <w:rPr>
          <w:sz w:val="20"/>
        </w:rPr>
        <w:tab/>
        <w:t>Student Presenter</w:t>
      </w:r>
      <w:r>
        <w:rPr>
          <w:sz w:val="20"/>
        </w:rPr>
        <w:tab/>
        <w:t>Date</w:t>
      </w:r>
      <w:r>
        <w:rPr>
          <w:sz w:val="20"/>
        </w:rPr>
        <w:tab/>
        <w:t>Student Presenter</w:t>
      </w:r>
    </w:p>
    <w:tbl>
      <w:tblPr>
        <w:tblStyle w:val="TableGrid0"/>
        <w:tblW w:w="11176" w:type="dxa"/>
        <w:tblInd w:w="-918" w:type="dxa"/>
        <w:tblCellMar>
          <w:top w:w="19" w:type="dxa"/>
          <w:left w:w="86" w:type="dxa"/>
          <w:right w:w="115" w:type="dxa"/>
        </w:tblCellMar>
        <w:tblLook w:val="04A0" w:firstRow="1" w:lastRow="0" w:firstColumn="1" w:lastColumn="0" w:noHBand="0" w:noVBand="1"/>
      </w:tblPr>
      <w:tblGrid>
        <w:gridCol w:w="1356"/>
        <w:gridCol w:w="2090"/>
        <w:gridCol w:w="207"/>
        <w:gridCol w:w="1542"/>
        <w:gridCol w:w="2169"/>
        <w:gridCol w:w="207"/>
        <w:gridCol w:w="1555"/>
        <w:gridCol w:w="2050"/>
      </w:tblGrid>
      <w:tr w:rsidR="00E01862" w14:paraId="2A2EE50F" w14:textId="77777777" w:rsidTr="00930FFD">
        <w:trPr>
          <w:trHeight w:val="289"/>
        </w:trPr>
        <w:tc>
          <w:tcPr>
            <w:tcW w:w="1356" w:type="dxa"/>
            <w:tcBorders>
              <w:top w:val="single" w:sz="2" w:space="0" w:color="000000"/>
              <w:left w:val="single" w:sz="2" w:space="0" w:color="000000"/>
              <w:bottom w:val="single" w:sz="2" w:space="0" w:color="000000"/>
              <w:right w:val="single" w:sz="2" w:space="0" w:color="000000"/>
            </w:tcBorders>
          </w:tcPr>
          <w:p w14:paraId="4075E39D" w14:textId="77777777" w:rsidR="00E01862" w:rsidRDefault="00E01862" w:rsidP="00E01862"/>
        </w:tc>
        <w:tc>
          <w:tcPr>
            <w:tcW w:w="2090" w:type="dxa"/>
            <w:tcBorders>
              <w:top w:val="single" w:sz="2" w:space="0" w:color="000000"/>
              <w:left w:val="single" w:sz="2" w:space="0" w:color="000000"/>
              <w:bottom w:val="single" w:sz="2" w:space="0" w:color="000000"/>
              <w:right w:val="single" w:sz="2" w:space="0" w:color="000000"/>
            </w:tcBorders>
          </w:tcPr>
          <w:p w14:paraId="05A9CDB0" w14:textId="77777777" w:rsidR="00E01862" w:rsidRDefault="00E01862" w:rsidP="00E01862"/>
        </w:tc>
        <w:tc>
          <w:tcPr>
            <w:tcW w:w="207" w:type="dxa"/>
            <w:tcBorders>
              <w:top w:val="single" w:sz="2" w:space="0" w:color="000000"/>
              <w:left w:val="single" w:sz="2" w:space="0" w:color="000000"/>
              <w:bottom w:val="single" w:sz="2" w:space="0" w:color="000000"/>
              <w:right w:val="single" w:sz="2" w:space="0" w:color="000000"/>
            </w:tcBorders>
          </w:tcPr>
          <w:p w14:paraId="5E448FA2" w14:textId="77777777" w:rsidR="00E01862" w:rsidRDefault="00E01862" w:rsidP="00E01862"/>
        </w:tc>
        <w:tc>
          <w:tcPr>
            <w:tcW w:w="1542" w:type="dxa"/>
            <w:tcBorders>
              <w:top w:val="single" w:sz="2" w:space="0" w:color="000000"/>
              <w:left w:val="single" w:sz="2" w:space="0" w:color="000000"/>
              <w:bottom w:val="single" w:sz="2" w:space="0" w:color="000000"/>
              <w:right w:val="single" w:sz="2" w:space="0" w:color="000000"/>
            </w:tcBorders>
          </w:tcPr>
          <w:p w14:paraId="07472A9F" w14:textId="77777777" w:rsidR="00E01862" w:rsidRDefault="00E01862" w:rsidP="00E01862"/>
        </w:tc>
        <w:tc>
          <w:tcPr>
            <w:tcW w:w="2169" w:type="dxa"/>
            <w:tcBorders>
              <w:top w:val="single" w:sz="2" w:space="0" w:color="000000"/>
              <w:left w:val="single" w:sz="2" w:space="0" w:color="000000"/>
              <w:bottom w:val="single" w:sz="2" w:space="0" w:color="000000"/>
              <w:right w:val="single" w:sz="2" w:space="0" w:color="000000"/>
            </w:tcBorders>
          </w:tcPr>
          <w:p w14:paraId="503AD766" w14:textId="77777777" w:rsidR="00E01862" w:rsidRDefault="00E01862" w:rsidP="00E01862"/>
        </w:tc>
        <w:tc>
          <w:tcPr>
            <w:tcW w:w="207" w:type="dxa"/>
            <w:tcBorders>
              <w:top w:val="single" w:sz="2" w:space="0" w:color="000000"/>
              <w:left w:val="single" w:sz="2" w:space="0" w:color="000000"/>
              <w:bottom w:val="single" w:sz="2" w:space="0" w:color="000000"/>
              <w:right w:val="single" w:sz="2" w:space="0" w:color="000000"/>
            </w:tcBorders>
          </w:tcPr>
          <w:p w14:paraId="7C664263" w14:textId="77777777" w:rsidR="00E01862" w:rsidRDefault="00E01862" w:rsidP="00E01862"/>
        </w:tc>
        <w:tc>
          <w:tcPr>
            <w:tcW w:w="1555" w:type="dxa"/>
            <w:tcBorders>
              <w:top w:val="single" w:sz="2" w:space="0" w:color="000000"/>
              <w:left w:val="single" w:sz="2" w:space="0" w:color="000000"/>
              <w:bottom w:val="single" w:sz="2" w:space="0" w:color="000000"/>
              <w:right w:val="single" w:sz="2" w:space="0" w:color="000000"/>
            </w:tcBorders>
          </w:tcPr>
          <w:p w14:paraId="7A0DC41A" w14:textId="77777777" w:rsidR="00E01862" w:rsidRDefault="00E01862" w:rsidP="00E01862"/>
        </w:tc>
        <w:tc>
          <w:tcPr>
            <w:tcW w:w="2050" w:type="dxa"/>
            <w:tcBorders>
              <w:top w:val="single" w:sz="2" w:space="0" w:color="000000"/>
              <w:left w:val="single" w:sz="2" w:space="0" w:color="000000"/>
              <w:bottom w:val="single" w:sz="2" w:space="0" w:color="000000"/>
              <w:right w:val="single" w:sz="2" w:space="0" w:color="000000"/>
            </w:tcBorders>
          </w:tcPr>
          <w:p w14:paraId="7D290843" w14:textId="77777777" w:rsidR="00E01862" w:rsidRDefault="00E01862" w:rsidP="00E01862"/>
        </w:tc>
      </w:tr>
      <w:tr w:rsidR="00E01862" w14:paraId="53697AB7" w14:textId="77777777" w:rsidTr="00930FFD">
        <w:trPr>
          <w:trHeight w:val="336"/>
        </w:trPr>
        <w:tc>
          <w:tcPr>
            <w:tcW w:w="1356" w:type="dxa"/>
            <w:tcBorders>
              <w:top w:val="single" w:sz="2" w:space="0" w:color="000000"/>
              <w:left w:val="single" w:sz="2" w:space="0" w:color="000000"/>
              <w:bottom w:val="single" w:sz="2" w:space="0" w:color="000000"/>
              <w:right w:val="single" w:sz="2" w:space="0" w:color="000000"/>
            </w:tcBorders>
          </w:tcPr>
          <w:p w14:paraId="64162785" w14:textId="77777777" w:rsidR="00E01862" w:rsidRDefault="00E01862" w:rsidP="00E01862">
            <w:r>
              <w:rPr>
                <w:sz w:val="18"/>
              </w:rPr>
              <w:t>Fri., Oct. 23, 2020</w:t>
            </w:r>
          </w:p>
        </w:tc>
        <w:tc>
          <w:tcPr>
            <w:tcW w:w="2090" w:type="dxa"/>
            <w:tcBorders>
              <w:top w:val="single" w:sz="2" w:space="0" w:color="000000"/>
              <w:left w:val="single" w:sz="2" w:space="0" w:color="000000"/>
              <w:bottom w:val="single" w:sz="2" w:space="0" w:color="000000"/>
              <w:right w:val="single" w:sz="2" w:space="0" w:color="000000"/>
            </w:tcBorders>
          </w:tcPr>
          <w:p w14:paraId="40F70690" w14:textId="77777777" w:rsidR="00E01862" w:rsidRDefault="00E01862" w:rsidP="00E01862">
            <w:pPr>
              <w:ind w:left="73"/>
            </w:pPr>
            <w:r>
              <w:rPr>
                <w:sz w:val="20"/>
              </w:rPr>
              <w:t>Mejia, Joana l.</w:t>
            </w:r>
          </w:p>
        </w:tc>
        <w:tc>
          <w:tcPr>
            <w:tcW w:w="207" w:type="dxa"/>
            <w:tcBorders>
              <w:top w:val="single" w:sz="2" w:space="0" w:color="000000"/>
              <w:left w:val="single" w:sz="2" w:space="0" w:color="000000"/>
              <w:bottom w:val="single" w:sz="2" w:space="0" w:color="000000"/>
              <w:right w:val="single" w:sz="2" w:space="0" w:color="000000"/>
            </w:tcBorders>
          </w:tcPr>
          <w:p w14:paraId="5FC395B5" w14:textId="77777777" w:rsidR="00E01862" w:rsidRDefault="00E01862" w:rsidP="00E01862"/>
        </w:tc>
        <w:tc>
          <w:tcPr>
            <w:tcW w:w="1542" w:type="dxa"/>
            <w:tcBorders>
              <w:top w:val="single" w:sz="2" w:space="0" w:color="000000"/>
              <w:left w:val="single" w:sz="2" w:space="0" w:color="000000"/>
              <w:bottom w:val="single" w:sz="2" w:space="0" w:color="000000"/>
              <w:right w:val="single" w:sz="2" w:space="0" w:color="000000"/>
            </w:tcBorders>
          </w:tcPr>
          <w:p w14:paraId="6D5320F6" w14:textId="77777777" w:rsidR="00E01862" w:rsidRDefault="00E01862" w:rsidP="00E01862">
            <w:pPr>
              <w:ind w:left="29"/>
              <w:jc w:val="center"/>
            </w:pPr>
            <w:r>
              <w:rPr>
                <w:sz w:val="18"/>
              </w:rPr>
              <w:t>Mon., Oct. 26. 2020</w:t>
            </w:r>
          </w:p>
        </w:tc>
        <w:tc>
          <w:tcPr>
            <w:tcW w:w="2169" w:type="dxa"/>
            <w:tcBorders>
              <w:top w:val="single" w:sz="2" w:space="0" w:color="000000"/>
              <w:left w:val="single" w:sz="2" w:space="0" w:color="000000"/>
              <w:bottom w:val="single" w:sz="2" w:space="0" w:color="000000"/>
              <w:right w:val="single" w:sz="2" w:space="0" w:color="000000"/>
            </w:tcBorders>
          </w:tcPr>
          <w:p w14:paraId="29245FE6" w14:textId="77777777" w:rsidR="00E01862" w:rsidRDefault="00E01862" w:rsidP="00E01862">
            <w:pPr>
              <w:ind w:left="68"/>
            </w:pPr>
            <w:r>
              <w:rPr>
                <w:sz w:val="20"/>
              </w:rPr>
              <w:t>Raymond, Elesse M</w:t>
            </w:r>
          </w:p>
        </w:tc>
        <w:tc>
          <w:tcPr>
            <w:tcW w:w="207" w:type="dxa"/>
            <w:tcBorders>
              <w:top w:val="single" w:sz="2" w:space="0" w:color="000000"/>
              <w:left w:val="single" w:sz="2" w:space="0" w:color="000000"/>
              <w:bottom w:val="single" w:sz="2" w:space="0" w:color="000000"/>
              <w:right w:val="single" w:sz="2" w:space="0" w:color="000000"/>
            </w:tcBorders>
          </w:tcPr>
          <w:p w14:paraId="737FCEFF" w14:textId="77777777" w:rsidR="00E01862" w:rsidRDefault="00E01862" w:rsidP="00E01862"/>
        </w:tc>
        <w:tc>
          <w:tcPr>
            <w:tcW w:w="1555" w:type="dxa"/>
            <w:tcBorders>
              <w:top w:val="single" w:sz="2" w:space="0" w:color="000000"/>
              <w:left w:val="single" w:sz="2" w:space="0" w:color="000000"/>
              <w:bottom w:val="single" w:sz="2" w:space="0" w:color="000000"/>
              <w:right w:val="single" w:sz="2" w:space="0" w:color="000000"/>
            </w:tcBorders>
          </w:tcPr>
          <w:p w14:paraId="093501AE" w14:textId="77777777" w:rsidR="00E01862" w:rsidRDefault="00E01862" w:rsidP="00E01862">
            <w:pPr>
              <w:ind w:left="36"/>
              <w:jc w:val="center"/>
            </w:pPr>
            <w:r>
              <w:rPr>
                <w:rFonts w:ascii="Calibri" w:eastAsia="Calibri" w:hAnsi="Calibri" w:cs="Calibri"/>
                <w:sz w:val="16"/>
              </w:rPr>
              <w:t xml:space="preserve">Wed </w:t>
            </w:r>
            <w:r>
              <w:rPr>
                <w:sz w:val="16"/>
              </w:rPr>
              <w:t xml:space="preserve">. </w:t>
            </w:r>
            <w:r>
              <w:rPr>
                <w:rFonts w:ascii="Calibri" w:eastAsia="Calibri" w:hAnsi="Calibri" w:cs="Calibri"/>
                <w:sz w:val="16"/>
              </w:rPr>
              <w:t xml:space="preserve">, </w:t>
            </w:r>
            <w:r>
              <w:rPr>
                <w:sz w:val="16"/>
              </w:rPr>
              <w:t>Oct., 28, 2020</w:t>
            </w:r>
          </w:p>
        </w:tc>
        <w:tc>
          <w:tcPr>
            <w:tcW w:w="2050" w:type="dxa"/>
            <w:tcBorders>
              <w:top w:val="single" w:sz="2" w:space="0" w:color="000000"/>
              <w:left w:val="single" w:sz="2" w:space="0" w:color="000000"/>
              <w:bottom w:val="single" w:sz="2" w:space="0" w:color="000000"/>
              <w:right w:val="single" w:sz="2" w:space="0" w:color="000000"/>
            </w:tcBorders>
          </w:tcPr>
          <w:p w14:paraId="518E1932" w14:textId="77777777" w:rsidR="00E01862" w:rsidRDefault="00E01862" w:rsidP="00E01862">
            <w:pPr>
              <w:ind w:left="40"/>
            </w:pPr>
            <w:r>
              <w:rPr>
                <w:sz w:val="20"/>
              </w:rPr>
              <w:t>Watts, Quentin M</w:t>
            </w:r>
          </w:p>
        </w:tc>
      </w:tr>
      <w:tr w:rsidR="00E01862" w14:paraId="4C3B512A" w14:textId="77777777" w:rsidTr="00930FFD">
        <w:trPr>
          <w:trHeight w:val="283"/>
        </w:trPr>
        <w:tc>
          <w:tcPr>
            <w:tcW w:w="1356" w:type="dxa"/>
            <w:tcBorders>
              <w:top w:val="single" w:sz="2" w:space="0" w:color="000000"/>
              <w:left w:val="single" w:sz="2" w:space="0" w:color="000000"/>
              <w:bottom w:val="single" w:sz="2" w:space="0" w:color="000000"/>
              <w:right w:val="single" w:sz="2" w:space="0" w:color="000000"/>
            </w:tcBorders>
          </w:tcPr>
          <w:p w14:paraId="1095995F" w14:textId="77777777" w:rsidR="00E01862" w:rsidRDefault="00E01862" w:rsidP="00E01862"/>
        </w:tc>
        <w:tc>
          <w:tcPr>
            <w:tcW w:w="2090" w:type="dxa"/>
            <w:tcBorders>
              <w:top w:val="single" w:sz="2" w:space="0" w:color="000000"/>
              <w:left w:val="single" w:sz="2" w:space="0" w:color="000000"/>
              <w:bottom w:val="single" w:sz="2" w:space="0" w:color="000000"/>
              <w:right w:val="single" w:sz="2" w:space="0" w:color="000000"/>
            </w:tcBorders>
          </w:tcPr>
          <w:p w14:paraId="562991A6" w14:textId="77777777" w:rsidR="00E01862" w:rsidRDefault="00E01862" w:rsidP="00E01862">
            <w:pPr>
              <w:ind w:left="59"/>
            </w:pPr>
            <w:r>
              <w:rPr>
                <w:sz w:val="20"/>
              </w:rPr>
              <w:t>Austin, Mecca L.</w:t>
            </w:r>
          </w:p>
        </w:tc>
        <w:tc>
          <w:tcPr>
            <w:tcW w:w="207" w:type="dxa"/>
            <w:tcBorders>
              <w:top w:val="single" w:sz="2" w:space="0" w:color="000000"/>
              <w:left w:val="single" w:sz="2" w:space="0" w:color="000000"/>
              <w:bottom w:val="single" w:sz="2" w:space="0" w:color="000000"/>
              <w:right w:val="single" w:sz="2" w:space="0" w:color="000000"/>
            </w:tcBorders>
          </w:tcPr>
          <w:p w14:paraId="13C579BB" w14:textId="77777777" w:rsidR="00E01862" w:rsidRDefault="00E01862" w:rsidP="00E01862"/>
        </w:tc>
        <w:tc>
          <w:tcPr>
            <w:tcW w:w="1542" w:type="dxa"/>
            <w:tcBorders>
              <w:top w:val="single" w:sz="2" w:space="0" w:color="000000"/>
              <w:left w:val="single" w:sz="2" w:space="0" w:color="000000"/>
              <w:bottom w:val="single" w:sz="2" w:space="0" w:color="000000"/>
              <w:right w:val="single" w:sz="2" w:space="0" w:color="000000"/>
            </w:tcBorders>
          </w:tcPr>
          <w:p w14:paraId="19DBA80B" w14:textId="77777777" w:rsidR="00E01862" w:rsidRDefault="00E01862" w:rsidP="00E01862"/>
        </w:tc>
        <w:tc>
          <w:tcPr>
            <w:tcW w:w="2169" w:type="dxa"/>
            <w:tcBorders>
              <w:top w:val="single" w:sz="2" w:space="0" w:color="000000"/>
              <w:left w:val="single" w:sz="2" w:space="0" w:color="000000"/>
              <w:bottom w:val="single" w:sz="2" w:space="0" w:color="000000"/>
              <w:right w:val="single" w:sz="2" w:space="0" w:color="000000"/>
            </w:tcBorders>
          </w:tcPr>
          <w:p w14:paraId="1ACA6ED0" w14:textId="77777777" w:rsidR="00E01862" w:rsidRDefault="00E01862" w:rsidP="00E01862">
            <w:pPr>
              <w:ind w:left="68"/>
            </w:pPr>
            <w:r>
              <w:rPr>
                <w:sz w:val="20"/>
              </w:rPr>
              <w:t>Roberson, Cierra R</w:t>
            </w:r>
          </w:p>
        </w:tc>
        <w:tc>
          <w:tcPr>
            <w:tcW w:w="207" w:type="dxa"/>
            <w:tcBorders>
              <w:top w:val="single" w:sz="2" w:space="0" w:color="000000"/>
              <w:left w:val="single" w:sz="2" w:space="0" w:color="000000"/>
              <w:bottom w:val="single" w:sz="2" w:space="0" w:color="000000"/>
              <w:right w:val="single" w:sz="2" w:space="0" w:color="000000"/>
            </w:tcBorders>
          </w:tcPr>
          <w:p w14:paraId="6309D99B" w14:textId="77777777" w:rsidR="00E01862" w:rsidRDefault="00E01862" w:rsidP="00E01862"/>
        </w:tc>
        <w:tc>
          <w:tcPr>
            <w:tcW w:w="1555" w:type="dxa"/>
            <w:tcBorders>
              <w:top w:val="single" w:sz="2" w:space="0" w:color="000000"/>
              <w:left w:val="single" w:sz="2" w:space="0" w:color="000000"/>
              <w:bottom w:val="single" w:sz="2" w:space="0" w:color="000000"/>
              <w:right w:val="single" w:sz="2" w:space="0" w:color="000000"/>
            </w:tcBorders>
          </w:tcPr>
          <w:p w14:paraId="0BEE0A6B" w14:textId="77777777" w:rsidR="00E01862" w:rsidRDefault="00E01862" w:rsidP="00E01862"/>
        </w:tc>
        <w:tc>
          <w:tcPr>
            <w:tcW w:w="2050" w:type="dxa"/>
            <w:tcBorders>
              <w:top w:val="single" w:sz="2" w:space="0" w:color="000000"/>
              <w:left w:val="single" w:sz="2" w:space="0" w:color="000000"/>
              <w:bottom w:val="single" w:sz="2" w:space="0" w:color="000000"/>
              <w:right w:val="single" w:sz="2" w:space="0" w:color="000000"/>
            </w:tcBorders>
          </w:tcPr>
          <w:p w14:paraId="46126F0E" w14:textId="77777777" w:rsidR="00E01862" w:rsidRDefault="00E01862" w:rsidP="00E01862">
            <w:pPr>
              <w:ind w:left="47"/>
            </w:pPr>
            <w:r>
              <w:rPr>
                <w:sz w:val="20"/>
              </w:rPr>
              <w:t>McFarland, Janiqua S</w:t>
            </w:r>
          </w:p>
        </w:tc>
      </w:tr>
      <w:tr w:rsidR="00E01862" w14:paraId="534D00B6" w14:textId="77777777" w:rsidTr="00930FFD">
        <w:trPr>
          <w:trHeight w:val="306"/>
        </w:trPr>
        <w:tc>
          <w:tcPr>
            <w:tcW w:w="1356" w:type="dxa"/>
            <w:tcBorders>
              <w:top w:val="single" w:sz="2" w:space="0" w:color="000000"/>
              <w:left w:val="single" w:sz="2" w:space="0" w:color="000000"/>
              <w:bottom w:val="single" w:sz="2" w:space="0" w:color="000000"/>
              <w:right w:val="single" w:sz="2" w:space="0" w:color="000000"/>
            </w:tcBorders>
          </w:tcPr>
          <w:p w14:paraId="1AA59360" w14:textId="77777777" w:rsidR="00E01862" w:rsidRDefault="00E01862" w:rsidP="00E01862"/>
        </w:tc>
        <w:tc>
          <w:tcPr>
            <w:tcW w:w="2090" w:type="dxa"/>
            <w:tcBorders>
              <w:top w:val="single" w:sz="2" w:space="0" w:color="000000"/>
              <w:left w:val="single" w:sz="2" w:space="0" w:color="000000"/>
              <w:bottom w:val="single" w:sz="2" w:space="0" w:color="000000"/>
              <w:right w:val="single" w:sz="2" w:space="0" w:color="000000"/>
            </w:tcBorders>
          </w:tcPr>
          <w:p w14:paraId="5D13788E" w14:textId="77777777" w:rsidR="00E01862" w:rsidRDefault="00E01862" w:rsidP="00E01862">
            <w:pPr>
              <w:ind w:left="73"/>
            </w:pPr>
            <w:r>
              <w:rPr>
                <w:sz w:val="20"/>
              </w:rPr>
              <w:t>Berry, Jayla N</w:t>
            </w:r>
          </w:p>
        </w:tc>
        <w:tc>
          <w:tcPr>
            <w:tcW w:w="207" w:type="dxa"/>
            <w:tcBorders>
              <w:top w:val="single" w:sz="2" w:space="0" w:color="000000"/>
              <w:left w:val="single" w:sz="2" w:space="0" w:color="000000"/>
              <w:bottom w:val="single" w:sz="2" w:space="0" w:color="000000"/>
              <w:right w:val="single" w:sz="2" w:space="0" w:color="000000"/>
            </w:tcBorders>
          </w:tcPr>
          <w:p w14:paraId="4F04BFA5" w14:textId="77777777" w:rsidR="00E01862" w:rsidRDefault="00E01862" w:rsidP="00E01862"/>
        </w:tc>
        <w:tc>
          <w:tcPr>
            <w:tcW w:w="1542" w:type="dxa"/>
            <w:tcBorders>
              <w:top w:val="single" w:sz="2" w:space="0" w:color="000000"/>
              <w:left w:val="single" w:sz="2" w:space="0" w:color="000000"/>
              <w:bottom w:val="single" w:sz="2" w:space="0" w:color="000000"/>
              <w:right w:val="single" w:sz="2" w:space="0" w:color="000000"/>
            </w:tcBorders>
          </w:tcPr>
          <w:p w14:paraId="0438F18A" w14:textId="77777777" w:rsidR="00E01862" w:rsidRDefault="00E01862" w:rsidP="00E01862"/>
        </w:tc>
        <w:tc>
          <w:tcPr>
            <w:tcW w:w="2169" w:type="dxa"/>
            <w:tcBorders>
              <w:top w:val="single" w:sz="2" w:space="0" w:color="000000"/>
              <w:left w:val="single" w:sz="2" w:space="0" w:color="000000"/>
              <w:bottom w:val="single" w:sz="2" w:space="0" w:color="000000"/>
              <w:right w:val="single" w:sz="2" w:space="0" w:color="000000"/>
            </w:tcBorders>
          </w:tcPr>
          <w:p w14:paraId="1796F162" w14:textId="77777777" w:rsidR="00E01862" w:rsidRDefault="00E01862" w:rsidP="00E01862">
            <w:pPr>
              <w:ind w:left="61"/>
            </w:pPr>
            <w:r>
              <w:rPr>
                <w:sz w:val="20"/>
              </w:rPr>
              <w:t>Williams, Donnetria</w:t>
            </w:r>
          </w:p>
        </w:tc>
        <w:tc>
          <w:tcPr>
            <w:tcW w:w="207" w:type="dxa"/>
            <w:tcBorders>
              <w:top w:val="single" w:sz="2" w:space="0" w:color="000000"/>
              <w:left w:val="single" w:sz="2" w:space="0" w:color="000000"/>
              <w:bottom w:val="single" w:sz="2" w:space="0" w:color="000000"/>
              <w:right w:val="single" w:sz="2" w:space="0" w:color="000000"/>
            </w:tcBorders>
          </w:tcPr>
          <w:p w14:paraId="14B70390" w14:textId="77777777" w:rsidR="00E01862" w:rsidRDefault="00E01862" w:rsidP="00E01862"/>
        </w:tc>
        <w:tc>
          <w:tcPr>
            <w:tcW w:w="1555" w:type="dxa"/>
            <w:tcBorders>
              <w:top w:val="single" w:sz="2" w:space="0" w:color="000000"/>
              <w:left w:val="single" w:sz="2" w:space="0" w:color="000000"/>
              <w:bottom w:val="single" w:sz="2" w:space="0" w:color="000000"/>
              <w:right w:val="single" w:sz="2" w:space="0" w:color="000000"/>
            </w:tcBorders>
          </w:tcPr>
          <w:p w14:paraId="4C105F50" w14:textId="77777777" w:rsidR="00E01862" w:rsidRDefault="00E01862" w:rsidP="00E01862"/>
        </w:tc>
        <w:tc>
          <w:tcPr>
            <w:tcW w:w="2050" w:type="dxa"/>
            <w:tcBorders>
              <w:top w:val="single" w:sz="2" w:space="0" w:color="000000"/>
              <w:left w:val="single" w:sz="2" w:space="0" w:color="000000"/>
              <w:bottom w:val="single" w:sz="2" w:space="0" w:color="000000"/>
              <w:right w:val="single" w:sz="2" w:space="0" w:color="000000"/>
            </w:tcBorders>
          </w:tcPr>
          <w:p w14:paraId="2B255C27" w14:textId="77777777" w:rsidR="00E01862" w:rsidRDefault="00E01862" w:rsidP="00E01862">
            <w:pPr>
              <w:ind w:left="47"/>
            </w:pPr>
            <w:r>
              <w:rPr>
                <w:sz w:val="20"/>
              </w:rPr>
              <w:t>Daughtry, Chelsea</w:t>
            </w:r>
          </w:p>
        </w:tc>
      </w:tr>
      <w:tr w:rsidR="00E01862" w14:paraId="0846BECC" w14:textId="77777777" w:rsidTr="00930FFD">
        <w:trPr>
          <w:trHeight w:val="304"/>
        </w:trPr>
        <w:tc>
          <w:tcPr>
            <w:tcW w:w="1356" w:type="dxa"/>
            <w:tcBorders>
              <w:top w:val="single" w:sz="2" w:space="0" w:color="000000"/>
              <w:left w:val="single" w:sz="2" w:space="0" w:color="000000"/>
              <w:bottom w:val="single" w:sz="2" w:space="0" w:color="000000"/>
              <w:right w:val="single" w:sz="2" w:space="0" w:color="000000"/>
            </w:tcBorders>
          </w:tcPr>
          <w:p w14:paraId="4C2116F7" w14:textId="77777777" w:rsidR="00E01862" w:rsidRDefault="00E01862" w:rsidP="00E01862"/>
        </w:tc>
        <w:tc>
          <w:tcPr>
            <w:tcW w:w="2090" w:type="dxa"/>
            <w:tcBorders>
              <w:top w:val="single" w:sz="2" w:space="0" w:color="000000"/>
              <w:left w:val="single" w:sz="2" w:space="0" w:color="000000"/>
              <w:bottom w:val="single" w:sz="2" w:space="0" w:color="000000"/>
              <w:right w:val="single" w:sz="2" w:space="0" w:color="000000"/>
            </w:tcBorders>
          </w:tcPr>
          <w:p w14:paraId="2C7ADB32" w14:textId="77777777" w:rsidR="00E01862" w:rsidRDefault="00E01862" w:rsidP="00E01862">
            <w:pPr>
              <w:ind w:left="73"/>
            </w:pPr>
            <w:r>
              <w:rPr>
                <w:sz w:val="20"/>
              </w:rPr>
              <w:t>Brown, Kayla Costella</w:t>
            </w:r>
          </w:p>
        </w:tc>
        <w:tc>
          <w:tcPr>
            <w:tcW w:w="207" w:type="dxa"/>
            <w:tcBorders>
              <w:top w:val="single" w:sz="2" w:space="0" w:color="000000"/>
              <w:left w:val="single" w:sz="2" w:space="0" w:color="000000"/>
              <w:bottom w:val="single" w:sz="2" w:space="0" w:color="000000"/>
              <w:right w:val="single" w:sz="2" w:space="0" w:color="000000"/>
            </w:tcBorders>
            <w:vAlign w:val="center"/>
          </w:tcPr>
          <w:p w14:paraId="0037E25D" w14:textId="77777777" w:rsidR="00E01862" w:rsidRDefault="00E01862" w:rsidP="00E01862"/>
        </w:tc>
        <w:tc>
          <w:tcPr>
            <w:tcW w:w="1542" w:type="dxa"/>
            <w:tcBorders>
              <w:top w:val="single" w:sz="2" w:space="0" w:color="000000"/>
              <w:left w:val="single" w:sz="2" w:space="0" w:color="000000"/>
              <w:bottom w:val="single" w:sz="2" w:space="0" w:color="000000"/>
              <w:right w:val="single" w:sz="2" w:space="0" w:color="000000"/>
            </w:tcBorders>
          </w:tcPr>
          <w:p w14:paraId="7AF3AB0D" w14:textId="77777777" w:rsidR="00E01862" w:rsidRDefault="00E01862" w:rsidP="00E01862"/>
        </w:tc>
        <w:tc>
          <w:tcPr>
            <w:tcW w:w="2169" w:type="dxa"/>
            <w:tcBorders>
              <w:top w:val="single" w:sz="2" w:space="0" w:color="000000"/>
              <w:left w:val="single" w:sz="2" w:space="0" w:color="000000"/>
              <w:bottom w:val="single" w:sz="2" w:space="0" w:color="000000"/>
              <w:right w:val="single" w:sz="2" w:space="0" w:color="000000"/>
            </w:tcBorders>
          </w:tcPr>
          <w:p w14:paraId="70F60470" w14:textId="77777777" w:rsidR="00E01862" w:rsidRDefault="00E01862" w:rsidP="00E01862">
            <w:pPr>
              <w:ind w:left="61"/>
            </w:pPr>
            <w:r>
              <w:rPr>
                <w:sz w:val="20"/>
              </w:rPr>
              <w:t>Williams, Shakerria S.</w:t>
            </w:r>
          </w:p>
        </w:tc>
        <w:tc>
          <w:tcPr>
            <w:tcW w:w="207" w:type="dxa"/>
            <w:tcBorders>
              <w:top w:val="single" w:sz="2" w:space="0" w:color="000000"/>
              <w:left w:val="single" w:sz="2" w:space="0" w:color="000000"/>
              <w:bottom w:val="single" w:sz="2" w:space="0" w:color="000000"/>
              <w:right w:val="single" w:sz="2" w:space="0" w:color="000000"/>
            </w:tcBorders>
          </w:tcPr>
          <w:p w14:paraId="29152883" w14:textId="77777777" w:rsidR="00E01862" w:rsidRDefault="00E01862" w:rsidP="00E01862"/>
        </w:tc>
        <w:tc>
          <w:tcPr>
            <w:tcW w:w="1555" w:type="dxa"/>
            <w:tcBorders>
              <w:top w:val="single" w:sz="2" w:space="0" w:color="000000"/>
              <w:left w:val="single" w:sz="2" w:space="0" w:color="000000"/>
              <w:bottom w:val="single" w:sz="2" w:space="0" w:color="000000"/>
              <w:right w:val="single" w:sz="2" w:space="0" w:color="000000"/>
            </w:tcBorders>
          </w:tcPr>
          <w:p w14:paraId="2BBFEBC1" w14:textId="77777777" w:rsidR="00E01862" w:rsidRDefault="00E01862" w:rsidP="00E01862"/>
        </w:tc>
        <w:tc>
          <w:tcPr>
            <w:tcW w:w="2050" w:type="dxa"/>
            <w:tcBorders>
              <w:top w:val="single" w:sz="2" w:space="0" w:color="000000"/>
              <w:left w:val="single" w:sz="2" w:space="0" w:color="000000"/>
              <w:bottom w:val="single" w:sz="2" w:space="0" w:color="000000"/>
              <w:right w:val="single" w:sz="2" w:space="0" w:color="000000"/>
            </w:tcBorders>
          </w:tcPr>
          <w:p w14:paraId="7CC40D7F" w14:textId="77777777" w:rsidR="00E01862" w:rsidRDefault="00E01862" w:rsidP="00E01862">
            <w:pPr>
              <w:ind w:left="40"/>
            </w:pPr>
            <w:r>
              <w:rPr>
                <w:sz w:val="20"/>
              </w:rPr>
              <w:t>Staggers, Mayah Sade</w:t>
            </w:r>
          </w:p>
        </w:tc>
      </w:tr>
      <w:tr w:rsidR="00E01862" w14:paraId="42EB7211" w14:textId="77777777" w:rsidTr="00930FFD">
        <w:trPr>
          <w:trHeight w:val="308"/>
        </w:trPr>
        <w:tc>
          <w:tcPr>
            <w:tcW w:w="1356" w:type="dxa"/>
            <w:tcBorders>
              <w:top w:val="single" w:sz="2" w:space="0" w:color="000000"/>
              <w:left w:val="single" w:sz="2" w:space="0" w:color="000000"/>
              <w:bottom w:val="single" w:sz="2" w:space="0" w:color="000000"/>
              <w:right w:val="single" w:sz="2" w:space="0" w:color="000000"/>
            </w:tcBorders>
          </w:tcPr>
          <w:p w14:paraId="1D123CC0" w14:textId="77777777" w:rsidR="00E01862" w:rsidRDefault="00E01862" w:rsidP="00E01862"/>
        </w:tc>
        <w:tc>
          <w:tcPr>
            <w:tcW w:w="2090" w:type="dxa"/>
            <w:tcBorders>
              <w:top w:val="single" w:sz="2" w:space="0" w:color="000000"/>
              <w:left w:val="single" w:sz="2" w:space="0" w:color="000000"/>
              <w:bottom w:val="single" w:sz="2" w:space="0" w:color="000000"/>
              <w:right w:val="single" w:sz="2" w:space="0" w:color="000000"/>
            </w:tcBorders>
          </w:tcPr>
          <w:p w14:paraId="5FB164C5" w14:textId="77777777" w:rsidR="00E01862" w:rsidRDefault="00E01862" w:rsidP="00E01862">
            <w:pPr>
              <w:ind w:left="66"/>
            </w:pPr>
            <w:r>
              <w:rPr>
                <w:sz w:val="20"/>
              </w:rPr>
              <w:t>Carey, Kennedy Carla</w:t>
            </w:r>
          </w:p>
        </w:tc>
        <w:tc>
          <w:tcPr>
            <w:tcW w:w="207" w:type="dxa"/>
            <w:tcBorders>
              <w:top w:val="single" w:sz="2" w:space="0" w:color="000000"/>
              <w:left w:val="single" w:sz="2" w:space="0" w:color="000000"/>
              <w:bottom w:val="single" w:sz="2" w:space="0" w:color="000000"/>
              <w:right w:val="single" w:sz="2" w:space="0" w:color="000000"/>
            </w:tcBorders>
          </w:tcPr>
          <w:p w14:paraId="3373BD4C" w14:textId="77777777" w:rsidR="00E01862" w:rsidRDefault="00E01862" w:rsidP="00E01862"/>
        </w:tc>
        <w:tc>
          <w:tcPr>
            <w:tcW w:w="1542" w:type="dxa"/>
            <w:tcBorders>
              <w:top w:val="single" w:sz="2" w:space="0" w:color="000000"/>
              <w:left w:val="single" w:sz="2" w:space="0" w:color="000000"/>
              <w:bottom w:val="single" w:sz="2" w:space="0" w:color="000000"/>
              <w:right w:val="single" w:sz="2" w:space="0" w:color="000000"/>
            </w:tcBorders>
          </w:tcPr>
          <w:p w14:paraId="7A31DD61" w14:textId="77777777" w:rsidR="00E01862" w:rsidRDefault="00E01862" w:rsidP="00E01862"/>
        </w:tc>
        <w:tc>
          <w:tcPr>
            <w:tcW w:w="2169" w:type="dxa"/>
            <w:tcBorders>
              <w:top w:val="single" w:sz="2" w:space="0" w:color="000000"/>
              <w:left w:val="single" w:sz="2" w:space="0" w:color="000000"/>
              <w:bottom w:val="single" w:sz="2" w:space="0" w:color="000000"/>
              <w:right w:val="single" w:sz="2" w:space="0" w:color="000000"/>
            </w:tcBorders>
          </w:tcPr>
          <w:p w14:paraId="6606CB18" w14:textId="77777777" w:rsidR="00E01862" w:rsidRDefault="00E01862" w:rsidP="00E01862">
            <w:pPr>
              <w:ind w:left="54"/>
            </w:pPr>
            <w:r>
              <w:rPr>
                <w:sz w:val="20"/>
              </w:rPr>
              <w:t>Woods, Joshua M</w:t>
            </w:r>
          </w:p>
        </w:tc>
        <w:tc>
          <w:tcPr>
            <w:tcW w:w="207" w:type="dxa"/>
            <w:tcBorders>
              <w:top w:val="single" w:sz="2" w:space="0" w:color="000000"/>
              <w:left w:val="single" w:sz="2" w:space="0" w:color="000000"/>
              <w:bottom w:val="single" w:sz="2" w:space="0" w:color="000000"/>
              <w:right w:val="single" w:sz="2" w:space="0" w:color="000000"/>
            </w:tcBorders>
          </w:tcPr>
          <w:p w14:paraId="2DAA5779" w14:textId="77777777" w:rsidR="00E01862" w:rsidRDefault="00E01862" w:rsidP="00E01862"/>
        </w:tc>
        <w:tc>
          <w:tcPr>
            <w:tcW w:w="1555" w:type="dxa"/>
            <w:tcBorders>
              <w:top w:val="single" w:sz="2" w:space="0" w:color="000000"/>
              <w:left w:val="single" w:sz="2" w:space="0" w:color="000000"/>
              <w:bottom w:val="single" w:sz="2" w:space="0" w:color="000000"/>
              <w:right w:val="single" w:sz="2" w:space="0" w:color="000000"/>
            </w:tcBorders>
          </w:tcPr>
          <w:p w14:paraId="7AEA8B2E" w14:textId="77777777" w:rsidR="00E01862" w:rsidRDefault="00E01862" w:rsidP="00E01862"/>
        </w:tc>
        <w:tc>
          <w:tcPr>
            <w:tcW w:w="2050" w:type="dxa"/>
            <w:tcBorders>
              <w:top w:val="single" w:sz="2" w:space="0" w:color="000000"/>
              <w:left w:val="single" w:sz="2" w:space="0" w:color="000000"/>
              <w:bottom w:val="single" w:sz="2" w:space="0" w:color="000000"/>
              <w:right w:val="single" w:sz="2" w:space="0" w:color="000000"/>
            </w:tcBorders>
          </w:tcPr>
          <w:p w14:paraId="12EA55D4" w14:textId="77777777" w:rsidR="00E01862" w:rsidRDefault="00E01862" w:rsidP="00E01862">
            <w:pPr>
              <w:ind w:left="40"/>
            </w:pPr>
            <w:r>
              <w:rPr>
                <w:sz w:val="20"/>
              </w:rPr>
              <w:t>Singletary, Devonte</w:t>
            </w:r>
          </w:p>
        </w:tc>
      </w:tr>
      <w:tr w:rsidR="00E01862" w14:paraId="0EB3D323" w14:textId="77777777" w:rsidTr="00930FFD">
        <w:trPr>
          <w:trHeight w:val="306"/>
        </w:trPr>
        <w:tc>
          <w:tcPr>
            <w:tcW w:w="1356" w:type="dxa"/>
            <w:tcBorders>
              <w:top w:val="single" w:sz="2" w:space="0" w:color="000000"/>
              <w:left w:val="single" w:sz="2" w:space="0" w:color="000000"/>
              <w:bottom w:val="single" w:sz="2" w:space="0" w:color="000000"/>
              <w:right w:val="single" w:sz="2" w:space="0" w:color="000000"/>
            </w:tcBorders>
            <w:vAlign w:val="center"/>
          </w:tcPr>
          <w:p w14:paraId="5D83DE06" w14:textId="77777777" w:rsidR="00E01862" w:rsidRDefault="00E01862" w:rsidP="00E01862"/>
        </w:tc>
        <w:tc>
          <w:tcPr>
            <w:tcW w:w="2090" w:type="dxa"/>
            <w:tcBorders>
              <w:top w:val="single" w:sz="2" w:space="0" w:color="000000"/>
              <w:left w:val="single" w:sz="2" w:space="0" w:color="000000"/>
              <w:bottom w:val="single" w:sz="2" w:space="0" w:color="000000"/>
              <w:right w:val="single" w:sz="2" w:space="0" w:color="000000"/>
            </w:tcBorders>
          </w:tcPr>
          <w:p w14:paraId="26E982F1" w14:textId="77777777" w:rsidR="00E01862" w:rsidRDefault="00E01862" w:rsidP="00E01862">
            <w:pPr>
              <w:ind w:left="66"/>
            </w:pPr>
            <w:r>
              <w:rPr>
                <w:sz w:val="20"/>
              </w:rPr>
              <w:t>Colon, Shantel Amia</w:t>
            </w:r>
          </w:p>
        </w:tc>
        <w:tc>
          <w:tcPr>
            <w:tcW w:w="207" w:type="dxa"/>
            <w:tcBorders>
              <w:top w:val="single" w:sz="2" w:space="0" w:color="000000"/>
              <w:left w:val="single" w:sz="2" w:space="0" w:color="000000"/>
              <w:bottom w:val="single" w:sz="2" w:space="0" w:color="000000"/>
              <w:right w:val="single" w:sz="2" w:space="0" w:color="000000"/>
            </w:tcBorders>
          </w:tcPr>
          <w:p w14:paraId="67512D91" w14:textId="77777777" w:rsidR="00E01862" w:rsidRDefault="00E01862" w:rsidP="00E01862"/>
        </w:tc>
        <w:tc>
          <w:tcPr>
            <w:tcW w:w="1542" w:type="dxa"/>
            <w:tcBorders>
              <w:top w:val="single" w:sz="2" w:space="0" w:color="000000"/>
              <w:left w:val="single" w:sz="2" w:space="0" w:color="000000"/>
              <w:bottom w:val="single" w:sz="2" w:space="0" w:color="000000"/>
              <w:right w:val="single" w:sz="2" w:space="0" w:color="000000"/>
            </w:tcBorders>
          </w:tcPr>
          <w:p w14:paraId="304E0199" w14:textId="77777777" w:rsidR="00E01862" w:rsidRDefault="00E01862" w:rsidP="00E01862"/>
        </w:tc>
        <w:tc>
          <w:tcPr>
            <w:tcW w:w="2169" w:type="dxa"/>
            <w:tcBorders>
              <w:top w:val="single" w:sz="2" w:space="0" w:color="000000"/>
              <w:left w:val="single" w:sz="2" w:space="0" w:color="000000"/>
              <w:bottom w:val="single" w:sz="2" w:space="0" w:color="000000"/>
              <w:right w:val="single" w:sz="2" w:space="0" w:color="000000"/>
            </w:tcBorders>
          </w:tcPr>
          <w:p w14:paraId="3BA00FF7" w14:textId="77777777" w:rsidR="00E01862" w:rsidRDefault="00E01862" w:rsidP="00E01862">
            <w:pPr>
              <w:ind w:left="68"/>
            </w:pPr>
            <w:r>
              <w:rPr>
                <w:sz w:val="20"/>
              </w:rPr>
              <w:t>Lewis, Nakeya Rochea</w:t>
            </w:r>
          </w:p>
        </w:tc>
        <w:tc>
          <w:tcPr>
            <w:tcW w:w="207" w:type="dxa"/>
            <w:tcBorders>
              <w:top w:val="single" w:sz="2" w:space="0" w:color="000000"/>
              <w:left w:val="single" w:sz="2" w:space="0" w:color="000000"/>
              <w:bottom w:val="single" w:sz="2" w:space="0" w:color="000000"/>
              <w:right w:val="single" w:sz="2" w:space="0" w:color="000000"/>
            </w:tcBorders>
          </w:tcPr>
          <w:p w14:paraId="06915837" w14:textId="77777777" w:rsidR="00E01862" w:rsidRDefault="00E01862" w:rsidP="00E01862"/>
        </w:tc>
        <w:tc>
          <w:tcPr>
            <w:tcW w:w="1555" w:type="dxa"/>
            <w:tcBorders>
              <w:top w:val="single" w:sz="2" w:space="0" w:color="000000"/>
              <w:left w:val="single" w:sz="2" w:space="0" w:color="000000"/>
              <w:bottom w:val="single" w:sz="2" w:space="0" w:color="000000"/>
              <w:right w:val="single" w:sz="2" w:space="0" w:color="000000"/>
            </w:tcBorders>
          </w:tcPr>
          <w:p w14:paraId="10F1F586" w14:textId="77777777" w:rsidR="00E01862" w:rsidRDefault="00E01862" w:rsidP="00E01862"/>
        </w:tc>
        <w:tc>
          <w:tcPr>
            <w:tcW w:w="2050" w:type="dxa"/>
            <w:tcBorders>
              <w:top w:val="single" w:sz="2" w:space="0" w:color="000000"/>
              <w:left w:val="single" w:sz="2" w:space="0" w:color="000000"/>
              <w:bottom w:val="single" w:sz="2" w:space="0" w:color="000000"/>
              <w:right w:val="single" w:sz="2" w:space="0" w:color="000000"/>
            </w:tcBorders>
          </w:tcPr>
          <w:p w14:paraId="2D64CA5B" w14:textId="77777777" w:rsidR="00E01862" w:rsidRDefault="00E01862" w:rsidP="00E01862">
            <w:pPr>
              <w:ind w:left="40"/>
            </w:pPr>
            <w:r>
              <w:rPr>
                <w:sz w:val="20"/>
              </w:rPr>
              <w:t>St. Jean, Norah J.</w:t>
            </w:r>
          </w:p>
        </w:tc>
      </w:tr>
      <w:tr w:rsidR="00E01862" w14:paraId="20E05458" w14:textId="77777777" w:rsidTr="00930FFD">
        <w:trPr>
          <w:trHeight w:val="304"/>
        </w:trPr>
        <w:tc>
          <w:tcPr>
            <w:tcW w:w="1356" w:type="dxa"/>
            <w:tcBorders>
              <w:top w:val="single" w:sz="2" w:space="0" w:color="000000"/>
              <w:left w:val="single" w:sz="2" w:space="0" w:color="000000"/>
              <w:bottom w:val="single" w:sz="2" w:space="0" w:color="000000"/>
              <w:right w:val="single" w:sz="2" w:space="0" w:color="000000"/>
            </w:tcBorders>
          </w:tcPr>
          <w:p w14:paraId="23B7A388" w14:textId="77777777" w:rsidR="00E01862" w:rsidRDefault="00E01862" w:rsidP="00E01862"/>
        </w:tc>
        <w:tc>
          <w:tcPr>
            <w:tcW w:w="2090" w:type="dxa"/>
            <w:tcBorders>
              <w:top w:val="single" w:sz="2" w:space="0" w:color="000000"/>
              <w:left w:val="single" w:sz="2" w:space="0" w:color="000000"/>
              <w:bottom w:val="single" w:sz="2" w:space="0" w:color="000000"/>
              <w:right w:val="single" w:sz="2" w:space="0" w:color="000000"/>
            </w:tcBorders>
          </w:tcPr>
          <w:p w14:paraId="57096CA0" w14:textId="77777777" w:rsidR="00E01862" w:rsidRDefault="00E01862" w:rsidP="00E01862">
            <w:pPr>
              <w:ind w:left="59"/>
            </w:pPr>
            <w:r>
              <w:rPr>
                <w:sz w:val="20"/>
              </w:rPr>
              <w:t>Combs, Bria T</w:t>
            </w:r>
          </w:p>
        </w:tc>
        <w:tc>
          <w:tcPr>
            <w:tcW w:w="207" w:type="dxa"/>
            <w:tcBorders>
              <w:top w:val="single" w:sz="2" w:space="0" w:color="000000"/>
              <w:left w:val="single" w:sz="2" w:space="0" w:color="000000"/>
              <w:bottom w:val="single" w:sz="2" w:space="0" w:color="000000"/>
              <w:right w:val="single" w:sz="2" w:space="0" w:color="000000"/>
            </w:tcBorders>
          </w:tcPr>
          <w:p w14:paraId="1F991643" w14:textId="77777777" w:rsidR="00E01862" w:rsidRDefault="00E01862" w:rsidP="00E01862"/>
        </w:tc>
        <w:tc>
          <w:tcPr>
            <w:tcW w:w="1542" w:type="dxa"/>
            <w:tcBorders>
              <w:top w:val="single" w:sz="2" w:space="0" w:color="000000"/>
              <w:left w:val="single" w:sz="2" w:space="0" w:color="000000"/>
              <w:bottom w:val="single" w:sz="2" w:space="0" w:color="000000"/>
              <w:right w:val="single" w:sz="2" w:space="0" w:color="000000"/>
            </w:tcBorders>
          </w:tcPr>
          <w:p w14:paraId="4EF7BD8A" w14:textId="77777777" w:rsidR="00E01862" w:rsidRDefault="00E01862" w:rsidP="00E01862"/>
        </w:tc>
        <w:tc>
          <w:tcPr>
            <w:tcW w:w="2169" w:type="dxa"/>
            <w:tcBorders>
              <w:top w:val="single" w:sz="2" w:space="0" w:color="000000"/>
              <w:left w:val="single" w:sz="2" w:space="0" w:color="000000"/>
              <w:bottom w:val="single" w:sz="2" w:space="0" w:color="000000"/>
              <w:right w:val="single" w:sz="2" w:space="0" w:color="000000"/>
            </w:tcBorders>
          </w:tcPr>
          <w:p w14:paraId="112F2FA0" w14:textId="77777777" w:rsidR="00E01862" w:rsidRDefault="00E01862" w:rsidP="00E01862">
            <w:pPr>
              <w:ind w:left="68"/>
            </w:pPr>
            <w:r>
              <w:rPr>
                <w:sz w:val="20"/>
              </w:rPr>
              <w:t>Brock, Aaliyah</w:t>
            </w:r>
          </w:p>
        </w:tc>
        <w:tc>
          <w:tcPr>
            <w:tcW w:w="207" w:type="dxa"/>
            <w:tcBorders>
              <w:top w:val="single" w:sz="2" w:space="0" w:color="000000"/>
              <w:left w:val="single" w:sz="2" w:space="0" w:color="000000"/>
              <w:bottom w:val="single" w:sz="2" w:space="0" w:color="000000"/>
              <w:right w:val="single" w:sz="2" w:space="0" w:color="000000"/>
            </w:tcBorders>
          </w:tcPr>
          <w:p w14:paraId="5A42D475" w14:textId="77777777" w:rsidR="00E01862" w:rsidRDefault="00E01862" w:rsidP="00E01862"/>
        </w:tc>
        <w:tc>
          <w:tcPr>
            <w:tcW w:w="1555" w:type="dxa"/>
            <w:tcBorders>
              <w:top w:val="single" w:sz="2" w:space="0" w:color="000000"/>
              <w:left w:val="single" w:sz="2" w:space="0" w:color="000000"/>
              <w:bottom w:val="nil"/>
              <w:right w:val="single" w:sz="2" w:space="0" w:color="000000"/>
            </w:tcBorders>
          </w:tcPr>
          <w:p w14:paraId="50DD6358" w14:textId="77777777" w:rsidR="00E01862" w:rsidRDefault="00E01862" w:rsidP="00E01862"/>
        </w:tc>
        <w:tc>
          <w:tcPr>
            <w:tcW w:w="2050" w:type="dxa"/>
            <w:tcBorders>
              <w:top w:val="single" w:sz="2" w:space="0" w:color="000000"/>
              <w:left w:val="single" w:sz="2" w:space="0" w:color="000000"/>
              <w:bottom w:val="single" w:sz="2" w:space="0" w:color="000000"/>
              <w:right w:val="single" w:sz="2" w:space="0" w:color="000000"/>
            </w:tcBorders>
          </w:tcPr>
          <w:p w14:paraId="583914D0" w14:textId="77777777" w:rsidR="00E01862" w:rsidRDefault="00E01862" w:rsidP="00E01862">
            <w:pPr>
              <w:ind w:left="40"/>
            </w:pPr>
            <w:r>
              <w:rPr>
                <w:sz w:val="20"/>
              </w:rPr>
              <w:t>Thomas, Deja N</w:t>
            </w:r>
          </w:p>
        </w:tc>
      </w:tr>
      <w:tr w:rsidR="00E01862" w14:paraId="7E3EF160" w14:textId="77777777" w:rsidTr="00930FFD">
        <w:trPr>
          <w:trHeight w:val="306"/>
        </w:trPr>
        <w:tc>
          <w:tcPr>
            <w:tcW w:w="1356" w:type="dxa"/>
            <w:tcBorders>
              <w:top w:val="single" w:sz="2" w:space="0" w:color="000000"/>
              <w:left w:val="single" w:sz="2" w:space="0" w:color="000000"/>
              <w:bottom w:val="single" w:sz="2" w:space="0" w:color="000000"/>
              <w:right w:val="single" w:sz="2" w:space="0" w:color="000000"/>
            </w:tcBorders>
          </w:tcPr>
          <w:p w14:paraId="59107335" w14:textId="77777777" w:rsidR="00E01862" w:rsidRDefault="00E01862" w:rsidP="00E01862"/>
        </w:tc>
        <w:tc>
          <w:tcPr>
            <w:tcW w:w="2090" w:type="dxa"/>
            <w:tcBorders>
              <w:top w:val="single" w:sz="2" w:space="0" w:color="000000"/>
              <w:left w:val="single" w:sz="2" w:space="0" w:color="000000"/>
              <w:bottom w:val="single" w:sz="2" w:space="0" w:color="000000"/>
              <w:right w:val="single" w:sz="2" w:space="0" w:color="000000"/>
            </w:tcBorders>
          </w:tcPr>
          <w:p w14:paraId="67209DC8" w14:textId="77777777" w:rsidR="00E01862" w:rsidRDefault="00E01862" w:rsidP="00E01862">
            <w:pPr>
              <w:ind w:left="66"/>
            </w:pPr>
            <w:r>
              <w:rPr>
                <w:sz w:val="20"/>
              </w:rPr>
              <w:t>Edwards, Mytrece D</w:t>
            </w:r>
          </w:p>
        </w:tc>
        <w:tc>
          <w:tcPr>
            <w:tcW w:w="207" w:type="dxa"/>
            <w:tcBorders>
              <w:top w:val="single" w:sz="2" w:space="0" w:color="000000"/>
              <w:left w:val="single" w:sz="2" w:space="0" w:color="000000"/>
              <w:bottom w:val="single" w:sz="2" w:space="0" w:color="000000"/>
              <w:right w:val="single" w:sz="2" w:space="0" w:color="000000"/>
            </w:tcBorders>
          </w:tcPr>
          <w:p w14:paraId="6951E037" w14:textId="77777777" w:rsidR="00E01862" w:rsidRDefault="00E01862" w:rsidP="00E01862"/>
        </w:tc>
        <w:tc>
          <w:tcPr>
            <w:tcW w:w="1542" w:type="dxa"/>
            <w:tcBorders>
              <w:top w:val="single" w:sz="2" w:space="0" w:color="000000"/>
              <w:left w:val="single" w:sz="2" w:space="0" w:color="000000"/>
              <w:bottom w:val="single" w:sz="2" w:space="0" w:color="000000"/>
              <w:right w:val="single" w:sz="2" w:space="0" w:color="000000"/>
            </w:tcBorders>
          </w:tcPr>
          <w:p w14:paraId="051380AA" w14:textId="77777777" w:rsidR="00E01862" w:rsidRDefault="00E01862" w:rsidP="00E01862"/>
        </w:tc>
        <w:tc>
          <w:tcPr>
            <w:tcW w:w="2169" w:type="dxa"/>
            <w:tcBorders>
              <w:top w:val="single" w:sz="2" w:space="0" w:color="000000"/>
              <w:left w:val="single" w:sz="2" w:space="0" w:color="000000"/>
              <w:bottom w:val="single" w:sz="2" w:space="0" w:color="000000"/>
              <w:right w:val="single" w:sz="2" w:space="0" w:color="000000"/>
            </w:tcBorders>
          </w:tcPr>
          <w:p w14:paraId="583BB5B3" w14:textId="77777777" w:rsidR="00E01862" w:rsidRDefault="00E01862" w:rsidP="00E01862">
            <w:pPr>
              <w:ind w:left="61"/>
            </w:pPr>
            <w:r>
              <w:rPr>
                <w:sz w:val="20"/>
              </w:rPr>
              <w:t>Cryer, JeMari A</w:t>
            </w:r>
          </w:p>
        </w:tc>
        <w:tc>
          <w:tcPr>
            <w:tcW w:w="207" w:type="dxa"/>
            <w:tcBorders>
              <w:top w:val="single" w:sz="2" w:space="0" w:color="000000"/>
              <w:left w:val="single" w:sz="2" w:space="0" w:color="000000"/>
              <w:bottom w:val="single" w:sz="2" w:space="0" w:color="000000"/>
              <w:right w:val="single" w:sz="2" w:space="0" w:color="000000"/>
            </w:tcBorders>
          </w:tcPr>
          <w:p w14:paraId="05B679DC" w14:textId="77777777" w:rsidR="00E01862" w:rsidRDefault="00E01862" w:rsidP="00E01862"/>
        </w:tc>
        <w:tc>
          <w:tcPr>
            <w:tcW w:w="1555" w:type="dxa"/>
            <w:tcBorders>
              <w:top w:val="nil"/>
              <w:left w:val="single" w:sz="2" w:space="0" w:color="000000"/>
              <w:bottom w:val="single" w:sz="2" w:space="0" w:color="000000"/>
              <w:right w:val="single" w:sz="2" w:space="0" w:color="000000"/>
            </w:tcBorders>
          </w:tcPr>
          <w:p w14:paraId="446D9AA1" w14:textId="77777777" w:rsidR="00E01862" w:rsidRDefault="00E01862" w:rsidP="00E01862"/>
        </w:tc>
        <w:tc>
          <w:tcPr>
            <w:tcW w:w="2050" w:type="dxa"/>
            <w:tcBorders>
              <w:top w:val="single" w:sz="2" w:space="0" w:color="000000"/>
              <w:left w:val="single" w:sz="2" w:space="0" w:color="000000"/>
              <w:bottom w:val="single" w:sz="2" w:space="0" w:color="000000"/>
              <w:right w:val="single" w:sz="2" w:space="0" w:color="000000"/>
            </w:tcBorders>
          </w:tcPr>
          <w:p w14:paraId="3BD1E4AF" w14:textId="77777777" w:rsidR="00E01862" w:rsidRDefault="00E01862" w:rsidP="00E01862">
            <w:pPr>
              <w:ind w:left="47"/>
            </w:pPr>
            <w:r>
              <w:rPr>
                <w:sz w:val="20"/>
              </w:rPr>
              <w:t>Harley, Unique S.</w:t>
            </w:r>
          </w:p>
        </w:tc>
      </w:tr>
      <w:tr w:rsidR="00E01862" w14:paraId="338B2B96" w14:textId="77777777" w:rsidTr="00930FFD">
        <w:trPr>
          <w:trHeight w:val="308"/>
        </w:trPr>
        <w:tc>
          <w:tcPr>
            <w:tcW w:w="1356" w:type="dxa"/>
            <w:tcBorders>
              <w:top w:val="single" w:sz="2" w:space="0" w:color="000000"/>
              <w:left w:val="single" w:sz="2" w:space="0" w:color="000000"/>
              <w:bottom w:val="single" w:sz="2" w:space="0" w:color="000000"/>
              <w:right w:val="single" w:sz="2" w:space="0" w:color="000000"/>
            </w:tcBorders>
          </w:tcPr>
          <w:p w14:paraId="4FBEEDFB" w14:textId="77777777" w:rsidR="00E01862" w:rsidRDefault="00E01862" w:rsidP="00E01862"/>
        </w:tc>
        <w:tc>
          <w:tcPr>
            <w:tcW w:w="2090" w:type="dxa"/>
            <w:tcBorders>
              <w:top w:val="single" w:sz="2" w:space="0" w:color="000000"/>
              <w:left w:val="single" w:sz="2" w:space="0" w:color="000000"/>
              <w:bottom w:val="single" w:sz="2" w:space="0" w:color="000000"/>
              <w:right w:val="single" w:sz="2" w:space="0" w:color="000000"/>
            </w:tcBorders>
          </w:tcPr>
          <w:p w14:paraId="6ABC84A2" w14:textId="77777777" w:rsidR="00E01862" w:rsidRDefault="00E01862" w:rsidP="00E01862">
            <w:pPr>
              <w:ind w:left="59"/>
            </w:pPr>
            <w:r>
              <w:rPr>
                <w:sz w:val="20"/>
              </w:rPr>
              <w:t>Gilliam, Samyra N.</w:t>
            </w:r>
          </w:p>
        </w:tc>
        <w:tc>
          <w:tcPr>
            <w:tcW w:w="207" w:type="dxa"/>
            <w:tcBorders>
              <w:top w:val="single" w:sz="2" w:space="0" w:color="000000"/>
              <w:left w:val="single" w:sz="2" w:space="0" w:color="000000"/>
              <w:bottom w:val="single" w:sz="2" w:space="0" w:color="000000"/>
              <w:right w:val="single" w:sz="2" w:space="0" w:color="000000"/>
            </w:tcBorders>
          </w:tcPr>
          <w:p w14:paraId="5D391B82" w14:textId="77777777" w:rsidR="00E01862" w:rsidRDefault="00E01862" w:rsidP="00E01862"/>
        </w:tc>
        <w:tc>
          <w:tcPr>
            <w:tcW w:w="1542" w:type="dxa"/>
            <w:tcBorders>
              <w:top w:val="single" w:sz="2" w:space="0" w:color="000000"/>
              <w:left w:val="single" w:sz="2" w:space="0" w:color="000000"/>
              <w:bottom w:val="single" w:sz="2" w:space="0" w:color="000000"/>
              <w:right w:val="single" w:sz="2" w:space="0" w:color="000000"/>
            </w:tcBorders>
          </w:tcPr>
          <w:p w14:paraId="72E13034" w14:textId="77777777" w:rsidR="00E01862" w:rsidRDefault="00E01862" w:rsidP="00E01862"/>
        </w:tc>
        <w:tc>
          <w:tcPr>
            <w:tcW w:w="2169" w:type="dxa"/>
            <w:tcBorders>
              <w:top w:val="single" w:sz="2" w:space="0" w:color="000000"/>
              <w:left w:val="single" w:sz="2" w:space="0" w:color="000000"/>
              <w:bottom w:val="single" w:sz="2" w:space="0" w:color="000000"/>
              <w:right w:val="single" w:sz="2" w:space="0" w:color="000000"/>
            </w:tcBorders>
          </w:tcPr>
          <w:p w14:paraId="44031CE6" w14:textId="77777777" w:rsidR="00E01862" w:rsidRDefault="00E01862" w:rsidP="00E01862">
            <w:pPr>
              <w:ind w:left="54"/>
            </w:pPr>
            <w:r>
              <w:rPr>
                <w:sz w:val="20"/>
              </w:rPr>
              <w:t>Wigginson, Ensonti M</w:t>
            </w:r>
          </w:p>
        </w:tc>
        <w:tc>
          <w:tcPr>
            <w:tcW w:w="207" w:type="dxa"/>
            <w:tcBorders>
              <w:top w:val="single" w:sz="2" w:space="0" w:color="000000"/>
              <w:left w:val="single" w:sz="2" w:space="0" w:color="000000"/>
              <w:bottom w:val="single" w:sz="2" w:space="0" w:color="000000"/>
              <w:right w:val="single" w:sz="2" w:space="0" w:color="000000"/>
            </w:tcBorders>
          </w:tcPr>
          <w:p w14:paraId="46786D82" w14:textId="77777777" w:rsidR="00E01862" w:rsidRDefault="00E01862" w:rsidP="00E01862"/>
        </w:tc>
        <w:tc>
          <w:tcPr>
            <w:tcW w:w="1555" w:type="dxa"/>
            <w:tcBorders>
              <w:top w:val="single" w:sz="2" w:space="0" w:color="000000"/>
              <w:left w:val="single" w:sz="2" w:space="0" w:color="000000"/>
              <w:bottom w:val="single" w:sz="2" w:space="0" w:color="000000"/>
              <w:right w:val="single" w:sz="2" w:space="0" w:color="000000"/>
            </w:tcBorders>
          </w:tcPr>
          <w:p w14:paraId="150DF8C9" w14:textId="77777777" w:rsidR="00E01862" w:rsidRDefault="00E01862" w:rsidP="00E01862"/>
        </w:tc>
        <w:tc>
          <w:tcPr>
            <w:tcW w:w="2050" w:type="dxa"/>
            <w:tcBorders>
              <w:top w:val="single" w:sz="2" w:space="0" w:color="000000"/>
              <w:left w:val="single" w:sz="2" w:space="0" w:color="000000"/>
              <w:bottom w:val="single" w:sz="2" w:space="0" w:color="000000"/>
              <w:right w:val="single" w:sz="2" w:space="0" w:color="000000"/>
            </w:tcBorders>
          </w:tcPr>
          <w:p w14:paraId="540DE15A" w14:textId="77777777" w:rsidR="00E01862" w:rsidRDefault="00E01862" w:rsidP="00E01862">
            <w:pPr>
              <w:ind w:left="32"/>
            </w:pPr>
            <w:r>
              <w:rPr>
                <w:sz w:val="20"/>
              </w:rPr>
              <w:t>Jackson, Neimaan</w:t>
            </w:r>
          </w:p>
        </w:tc>
      </w:tr>
      <w:tr w:rsidR="00E01862" w14:paraId="3930CBA9" w14:textId="77777777" w:rsidTr="00930FFD">
        <w:trPr>
          <w:trHeight w:val="304"/>
        </w:trPr>
        <w:tc>
          <w:tcPr>
            <w:tcW w:w="1356" w:type="dxa"/>
            <w:tcBorders>
              <w:top w:val="single" w:sz="2" w:space="0" w:color="000000"/>
              <w:left w:val="single" w:sz="2" w:space="0" w:color="000000"/>
              <w:bottom w:val="single" w:sz="2" w:space="0" w:color="000000"/>
              <w:right w:val="single" w:sz="2" w:space="0" w:color="000000"/>
            </w:tcBorders>
          </w:tcPr>
          <w:p w14:paraId="7D13F6ED" w14:textId="77777777" w:rsidR="00E01862" w:rsidRDefault="00E01862" w:rsidP="00E01862"/>
        </w:tc>
        <w:tc>
          <w:tcPr>
            <w:tcW w:w="2090" w:type="dxa"/>
            <w:tcBorders>
              <w:top w:val="single" w:sz="2" w:space="0" w:color="000000"/>
              <w:left w:val="single" w:sz="2" w:space="0" w:color="000000"/>
              <w:bottom w:val="single" w:sz="2" w:space="0" w:color="000000"/>
              <w:right w:val="single" w:sz="2" w:space="0" w:color="000000"/>
            </w:tcBorders>
          </w:tcPr>
          <w:p w14:paraId="01F4CF59" w14:textId="77777777" w:rsidR="00E01862" w:rsidRDefault="00E01862" w:rsidP="00E01862">
            <w:pPr>
              <w:ind w:left="66"/>
            </w:pPr>
            <w:r>
              <w:rPr>
                <w:sz w:val="20"/>
              </w:rPr>
              <w:t>Holliday, Jamar Cole</w:t>
            </w:r>
          </w:p>
        </w:tc>
        <w:tc>
          <w:tcPr>
            <w:tcW w:w="207" w:type="dxa"/>
            <w:tcBorders>
              <w:top w:val="single" w:sz="2" w:space="0" w:color="000000"/>
              <w:left w:val="single" w:sz="2" w:space="0" w:color="000000"/>
              <w:bottom w:val="single" w:sz="2" w:space="0" w:color="000000"/>
              <w:right w:val="single" w:sz="2" w:space="0" w:color="000000"/>
            </w:tcBorders>
          </w:tcPr>
          <w:p w14:paraId="27C33684" w14:textId="77777777" w:rsidR="00E01862" w:rsidRDefault="00E01862" w:rsidP="00E01862"/>
        </w:tc>
        <w:tc>
          <w:tcPr>
            <w:tcW w:w="1542" w:type="dxa"/>
            <w:tcBorders>
              <w:top w:val="single" w:sz="2" w:space="0" w:color="000000"/>
              <w:left w:val="single" w:sz="2" w:space="0" w:color="000000"/>
              <w:bottom w:val="single" w:sz="2" w:space="0" w:color="000000"/>
              <w:right w:val="single" w:sz="2" w:space="0" w:color="000000"/>
            </w:tcBorders>
          </w:tcPr>
          <w:p w14:paraId="070F2DBE" w14:textId="77777777" w:rsidR="00E01862" w:rsidRDefault="00E01862" w:rsidP="00E01862"/>
        </w:tc>
        <w:tc>
          <w:tcPr>
            <w:tcW w:w="2169" w:type="dxa"/>
            <w:tcBorders>
              <w:top w:val="single" w:sz="2" w:space="0" w:color="000000"/>
              <w:left w:val="single" w:sz="2" w:space="0" w:color="000000"/>
              <w:bottom w:val="single" w:sz="2" w:space="0" w:color="000000"/>
              <w:right w:val="single" w:sz="2" w:space="0" w:color="000000"/>
            </w:tcBorders>
          </w:tcPr>
          <w:p w14:paraId="6C5A7696" w14:textId="77777777" w:rsidR="00E01862" w:rsidRDefault="00E01862" w:rsidP="00E01862">
            <w:pPr>
              <w:ind w:left="47"/>
            </w:pPr>
            <w:r>
              <w:rPr>
                <w:sz w:val="20"/>
              </w:rPr>
              <w:t>Jones, Alynna</w:t>
            </w:r>
          </w:p>
        </w:tc>
        <w:tc>
          <w:tcPr>
            <w:tcW w:w="207" w:type="dxa"/>
            <w:tcBorders>
              <w:top w:val="single" w:sz="2" w:space="0" w:color="000000"/>
              <w:left w:val="single" w:sz="2" w:space="0" w:color="000000"/>
              <w:bottom w:val="single" w:sz="2" w:space="0" w:color="000000"/>
              <w:right w:val="single" w:sz="2" w:space="0" w:color="000000"/>
            </w:tcBorders>
          </w:tcPr>
          <w:p w14:paraId="65844AE8" w14:textId="77777777" w:rsidR="00E01862" w:rsidRDefault="00E01862" w:rsidP="00E01862"/>
        </w:tc>
        <w:tc>
          <w:tcPr>
            <w:tcW w:w="1555" w:type="dxa"/>
            <w:tcBorders>
              <w:top w:val="single" w:sz="2" w:space="0" w:color="000000"/>
              <w:left w:val="single" w:sz="2" w:space="0" w:color="000000"/>
              <w:bottom w:val="single" w:sz="2" w:space="0" w:color="000000"/>
              <w:right w:val="single" w:sz="2" w:space="0" w:color="000000"/>
            </w:tcBorders>
          </w:tcPr>
          <w:p w14:paraId="1F3A8E36" w14:textId="77777777" w:rsidR="00E01862" w:rsidRDefault="00E01862" w:rsidP="00E01862"/>
        </w:tc>
        <w:tc>
          <w:tcPr>
            <w:tcW w:w="2050" w:type="dxa"/>
            <w:tcBorders>
              <w:top w:val="single" w:sz="2" w:space="0" w:color="000000"/>
              <w:left w:val="single" w:sz="2" w:space="0" w:color="000000"/>
              <w:bottom w:val="single" w:sz="2" w:space="0" w:color="000000"/>
              <w:right w:val="single" w:sz="2" w:space="0" w:color="000000"/>
            </w:tcBorders>
          </w:tcPr>
          <w:p w14:paraId="246E5E9F" w14:textId="77777777" w:rsidR="00E01862" w:rsidRDefault="00E01862" w:rsidP="00E01862">
            <w:pPr>
              <w:ind w:left="47"/>
            </w:pPr>
            <w:r>
              <w:rPr>
                <w:sz w:val="20"/>
              </w:rPr>
              <w:t>Barnes, Danielle M.</w:t>
            </w:r>
          </w:p>
        </w:tc>
      </w:tr>
      <w:tr w:rsidR="00E01862" w14:paraId="4796B2C2" w14:textId="77777777" w:rsidTr="00930FFD">
        <w:trPr>
          <w:trHeight w:val="308"/>
        </w:trPr>
        <w:tc>
          <w:tcPr>
            <w:tcW w:w="1356" w:type="dxa"/>
            <w:tcBorders>
              <w:top w:val="single" w:sz="2" w:space="0" w:color="000000"/>
              <w:left w:val="single" w:sz="2" w:space="0" w:color="000000"/>
              <w:bottom w:val="single" w:sz="2" w:space="0" w:color="000000"/>
              <w:right w:val="single" w:sz="2" w:space="0" w:color="000000"/>
            </w:tcBorders>
          </w:tcPr>
          <w:p w14:paraId="2001DA54" w14:textId="77777777" w:rsidR="00E01862" w:rsidRDefault="00E01862" w:rsidP="00E01862"/>
        </w:tc>
        <w:tc>
          <w:tcPr>
            <w:tcW w:w="2090" w:type="dxa"/>
            <w:tcBorders>
              <w:top w:val="single" w:sz="2" w:space="0" w:color="000000"/>
              <w:left w:val="single" w:sz="2" w:space="0" w:color="000000"/>
              <w:bottom w:val="single" w:sz="2" w:space="0" w:color="000000"/>
              <w:right w:val="single" w:sz="2" w:space="0" w:color="000000"/>
            </w:tcBorders>
          </w:tcPr>
          <w:p w14:paraId="02218A62" w14:textId="77777777" w:rsidR="00E01862" w:rsidRDefault="00E01862" w:rsidP="00E01862">
            <w:pPr>
              <w:ind w:left="44"/>
            </w:pPr>
            <w:r>
              <w:rPr>
                <w:sz w:val="20"/>
              </w:rPr>
              <w:t>Jean- Louis, Alexandra</w:t>
            </w:r>
          </w:p>
        </w:tc>
        <w:tc>
          <w:tcPr>
            <w:tcW w:w="207" w:type="dxa"/>
            <w:tcBorders>
              <w:top w:val="single" w:sz="2" w:space="0" w:color="000000"/>
              <w:left w:val="single" w:sz="2" w:space="0" w:color="000000"/>
              <w:bottom w:val="single" w:sz="2" w:space="0" w:color="000000"/>
              <w:right w:val="single" w:sz="2" w:space="0" w:color="000000"/>
            </w:tcBorders>
          </w:tcPr>
          <w:p w14:paraId="5BC6781D" w14:textId="77777777" w:rsidR="00E01862" w:rsidRDefault="00E01862" w:rsidP="00E01862"/>
        </w:tc>
        <w:tc>
          <w:tcPr>
            <w:tcW w:w="1542" w:type="dxa"/>
            <w:tcBorders>
              <w:top w:val="single" w:sz="2" w:space="0" w:color="000000"/>
              <w:left w:val="single" w:sz="2" w:space="0" w:color="000000"/>
              <w:bottom w:val="single" w:sz="2" w:space="0" w:color="000000"/>
              <w:right w:val="single" w:sz="2" w:space="0" w:color="000000"/>
            </w:tcBorders>
          </w:tcPr>
          <w:p w14:paraId="67FAD850" w14:textId="77777777" w:rsidR="00E01862" w:rsidRDefault="00E01862" w:rsidP="00E01862"/>
        </w:tc>
        <w:tc>
          <w:tcPr>
            <w:tcW w:w="2169" w:type="dxa"/>
            <w:tcBorders>
              <w:top w:val="single" w:sz="2" w:space="0" w:color="000000"/>
              <w:left w:val="single" w:sz="2" w:space="0" w:color="000000"/>
              <w:bottom w:val="single" w:sz="2" w:space="0" w:color="000000"/>
              <w:right w:val="single" w:sz="2" w:space="0" w:color="000000"/>
            </w:tcBorders>
          </w:tcPr>
          <w:p w14:paraId="1D49557F" w14:textId="77777777" w:rsidR="00E01862" w:rsidRDefault="00E01862" w:rsidP="00E01862">
            <w:pPr>
              <w:ind w:left="47"/>
            </w:pPr>
            <w:r>
              <w:rPr>
                <w:sz w:val="20"/>
              </w:rPr>
              <w:t>Johnson, Decordre E</w:t>
            </w:r>
          </w:p>
        </w:tc>
        <w:tc>
          <w:tcPr>
            <w:tcW w:w="207" w:type="dxa"/>
            <w:tcBorders>
              <w:top w:val="single" w:sz="2" w:space="0" w:color="000000"/>
              <w:left w:val="single" w:sz="2" w:space="0" w:color="000000"/>
              <w:bottom w:val="single" w:sz="2" w:space="0" w:color="000000"/>
              <w:right w:val="single" w:sz="2" w:space="0" w:color="000000"/>
            </w:tcBorders>
          </w:tcPr>
          <w:p w14:paraId="2161BA36" w14:textId="77777777" w:rsidR="00E01862" w:rsidRDefault="00E01862" w:rsidP="00E01862"/>
        </w:tc>
        <w:tc>
          <w:tcPr>
            <w:tcW w:w="1555" w:type="dxa"/>
            <w:tcBorders>
              <w:top w:val="single" w:sz="2" w:space="0" w:color="000000"/>
              <w:left w:val="single" w:sz="2" w:space="0" w:color="000000"/>
              <w:bottom w:val="single" w:sz="2" w:space="0" w:color="000000"/>
              <w:right w:val="single" w:sz="2" w:space="0" w:color="000000"/>
            </w:tcBorders>
          </w:tcPr>
          <w:p w14:paraId="3D3171A0" w14:textId="77777777" w:rsidR="00E01862" w:rsidRDefault="00E01862" w:rsidP="00E01862"/>
        </w:tc>
        <w:tc>
          <w:tcPr>
            <w:tcW w:w="2050" w:type="dxa"/>
            <w:tcBorders>
              <w:top w:val="single" w:sz="2" w:space="0" w:color="000000"/>
              <w:left w:val="single" w:sz="2" w:space="0" w:color="000000"/>
              <w:bottom w:val="single" w:sz="2" w:space="0" w:color="000000"/>
              <w:right w:val="single" w:sz="2" w:space="0" w:color="000000"/>
            </w:tcBorders>
          </w:tcPr>
          <w:p w14:paraId="2CE0CFF5" w14:textId="77777777" w:rsidR="00E01862" w:rsidRDefault="00E01862" w:rsidP="00E01862">
            <w:pPr>
              <w:ind w:left="47"/>
            </w:pPr>
            <w:r>
              <w:rPr>
                <w:sz w:val="20"/>
              </w:rPr>
              <w:t>Best, Laila O.</w:t>
            </w:r>
          </w:p>
        </w:tc>
      </w:tr>
      <w:tr w:rsidR="00E01862" w14:paraId="5F051BE3" w14:textId="77777777" w:rsidTr="00930FFD">
        <w:trPr>
          <w:trHeight w:val="306"/>
        </w:trPr>
        <w:tc>
          <w:tcPr>
            <w:tcW w:w="1356" w:type="dxa"/>
            <w:tcBorders>
              <w:top w:val="single" w:sz="2" w:space="0" w:color="000000"/>
              <w:left w:val="single" w:sz="2" w:space="0" w:color="000000"/>
              <w:bottom w:val="single" w:sz="2" w:space="0" w:color="000000"/>
              <w:right w:val="single" w:sz="2" w:space="0" w:color="000000"/>
            </w:tcBorders>
          </w:tcPr>
          <w:p w14:paraId="7B54A4A0" w14:textId="77777777" w:rsidR="00E01862" w:rsidRDefault="00E01862" w:rsidP="00E01862"/>
        </w:tc>
        <w:tc>
          <w:tcPr>
            <w:tcW w:w="2090" w:type="dxa"/>
            <w:tcBorders>
              <w:top w:val="single" w:sz="2" w:space="0" w:color="000000"/>
              <w:left w:val="single" w:sz="2" w:space="0" w:color="000000"/>
              <w:bottom w:val="single" w:sz="2" w:space="0" w:color="000000"/>
              <w:right w:val="single" w:sz="2" w:space="0" w:color="000000"/>
            </w:tcBorders>
          </w:tcPr>
          <w:p w14:paraId="793C7A65" w14:textId="77777777" w:rsidR="00E01862" w:rsidRDefault="00E01862" w:rsidP="00E01862">
            <w:pPr>
              <w:ind w:left="44"/>
            </w:pPr>
            <w:r>
              <w:rPr>
                <w:sz w:val="20"/>
              </w:rPr>
              <w:t>Jean-Francois, Fadlyna</w:t>
            </w:r>
          </w:p>
        </w:tc>
        <w:tc>
          <w:tcPr>
            <w:tcW w:w="207" w:type="dxa"/>
            <w:tcBorders>
              <w:top w:val="single" w:sz="2" w:space="0" w:color="000000"/>
              <w:left w:val="single" w:sz="2" w:space="0" w:color="000000"/>
              <w:bottom w:val="single" w:sz="2" w:space="0" w:color="000000"/>
              <w:right w:val="single" w:sz="2" w:space="0" w:color="000000"/>
            </w:tcBorders>
          </w:tcPr>
          <w:p w14:paraId="203060AA" w14:textId="77777777" w:rsidR="00E01862" w:rsidRDefault="00E01862" w:rsidP="00E01862"/>
        </w:tc>
        <w:tc>
          <w:tcPr>
            <w:tcW w:w="1542" w:type="dxa"/>
            <w:tcBorders>
              <w:top w:val="single" w:sz="2" w:space="0" w:color="000000"/>
              <w:left w:val="single" w:sz="2" w:space="0" w:color="000000"/>
              <w:bottom w:val="single" w:sz="2" w:space="0" w:color="000000"/>
              <w:right w:val="single" w:sz="2" w:space="0" w:color="000000"/>
            </w:tcBorders>
          </w:tcPr>
          <w:p w14:paraId="7AF929DA" w14:textId="77777777" w:rsidR="00E01862" w:rsidRDefault="00E01862" w:rsidP="00E01862"/>
        </w:tc>
        <w:tc>
          <w:tcPr>
            <w:tcW w:w="2169" w:type="dxa"/>
            <w:tcBorders>
              <w:top w:val="single" w:sz="2" w:space="0" w:color="000000"/>
              <w:left w:val="single" w:sz="2" w:space="0" w:color="000000"/>
              <w:bottom w:val="single" w:sz="2" w:space="0" w:color="000000"/>
              <w:right w:val="single" w:sz="2" w:space="0" w:color="000000"/>
            </w:tcBorders>
          </w:tcPr>
          <w:p w14:paraId="43C79711" w14:textId="77777777" w:rsidR="00E01862" w:rsidRDefault="00E01862" w:rsidP="00E01862">
            <w:pPr>
              <w:ind w:left="47"/>
            </w:pPr>
            <w:r>
              <w:rPr>
                <w:sz w:val="20"/>
              </w:rPr>
              <w:t>Johnson, Kaelynn J</w:t>
            </w:r>
          </w:p>
        </w:tc>
        <w:tc>
          <w:tcPr>
            <w:tcW w:w="207" w:type="dxa"/>
            <w:tcBorders>
              <w:top w:val="single" w:sz="2" w:space="0" w:color="000000"/>
              <w:left w:val="single" w:sz="2" w:space="0" w:color="000000"/>
              <w:bottom w:val="single" w:sz="2" w:space="0" w:color="000000"/>
              <w:right w:val="single" w:sz="2" w:space="0" w:color="000000"/>
            </w:tcBorders>
          </w:tcPr>
          <w:p w14:paraId="5AFB3F37" w14:textId="77777777" w:rsidR="00E01862" w:rsidRDefault="00E01862" w:rsidP="00E01862"/>
        </w:tc>
        <w:tc>
          <w:tcPr>
            <w:tcW w:w="1555" w:type="dxa"/>
            <w:tcBorders>
              <w:top w:val="single" w:sz="2" w:space="0" w:color="000000"/>
              <w:left w:val="single" w:sz="2" w:space="0" w:color="000000"/>
              <w:bottom w:val="single" w:sz="2" w:space="0" w:color="000000"/>
              <w:right w:val="single" w:sz="2" w:space="0" w:color="000000"/>
            </w:tcBorders>
          </w:tcPr>
          <w:p w14:paraId="73B50B3A" w14:textId="77777777" w:rsidR="00E01862" w:rsidRDefault="00E01862" w:rsidP="00E01862"/>
        </w:tc>
        <w:tc>
          <w:tcPr>
            <w:tcW w:w="2050" w:type="dxa"/>
            <w:tcBorders>
              <w:top w:val="single" w:sz="2" w:space="0" w:color="000000"/>
              <w:left w:val="single" w:sz="2" w:space="0" w:color="000000"/>
              <w:bottom w:val="single" w:sz="2" w:space="0" w:color="000000"/>
              <w:right w:val="single" w:sz="2" w:space="0" w:color="000000"/>
            </w:tcBorders>
          </w:tcPr>
          <w:p w14:paraId="037C9FA4" w14:textId="77777777" w:rsidR="00E01862" w:rsidRDefault="00E01862" w:rsidP="00E01862">
            <w:pPr>
              <w:ind w:left="47"/>
            </w:pPr>
            <w:r>
              <w:rPr>
                <w:sz w:val="20"/>
              </w:rPr>
              <w:t>Leung, Amber</w:t>
            </w:r>
          </w:p>
        </w:tc>
      </w:tr>
      <w:tr w:rsidR="00E01862" w14:paraId="1663CCE1" w14:textId="77777777" w:rsidTr="00930FFD">
        <w:trPr>
          <w:trHeight w:val="308"/>
        </w:trPr>
        <w:tc>
          <w:tcPr>
            <w:tcW w:w="1356" w:type="dxa"/>
            <w:tcBorders>
              <w:top w:val="single" w:sz="2" w:space="0" w:color="000000"/>
              <w:left w:val="single" w:sz="2" w:space="0" w:color="000000"/>
              <w:bottom w:val="single" w:sz="2" w:space="0" w:color="000000"/>
              <w:right w:val="single" w:sz="2" w:space="0" w:color="000000"/>
            </w:tcBorders>
          </w:tcPr>
          <w:p w14:paraId="620BADFA" w14:textId="77777777" w:rsidR="00E01862" w:rsidRDefault="00E01862" w:rsidP="00E01862"/>
        </w:tc>
        <w:tc>
          <w:tcPr>
            <w:tcW w:w="2090" w:type="dxa"/>
            <w:tcBorders>
              <w:top w:val="single" w:sz="2" w:space="0" w:color="000000"/>
              <w:left w:val="single" w:sz="2" w:space="0" w:color="000000"/>
              <w:bottom w:val="single" w:sz="2" w:space="0" w:color="000000"/>
              <w:right w:val="single" w:sz="2" w:space="0" w:color="000000"/>
            </w:tcBorders>
          </w:tcPr>
          <w:p w14:paraId="751E39D7" w14:textId="77777777" w:rsidR="00E01862" w:rsidRDefault="00E01862" w:rsidP="00E01862">
            <w:pPr>
              <w:ind w:left="59"/>
            </w:pPr>
            <w:r>
              <w:rPr>
                <w:sz w:val="20"/>
              </w:rPr>
              <w:t>Kenon, Shailyn J.D.</w:t>
            </w:r>
          </w:p>
        </w:tc>
        <w:tc>
          <w:tcPr>
            <w:tcW w:w="207" w:type="dxa"/>
            <w:tcBorders>
              <w:top w:val="single" w:sz="2" w:space="0" w:color="000000"/>
              <w:left w:val="single" w:sz="2" w:space="0" w:color="000000"/>
              <w:bottom w:val="single" w:sz="2" w:space="0" w:color="000000"/>
              <w:right w:val="single" w:sz="2" w:space="0" w:color="000000"/>
            </w:tcBorders>
          </w:tcPr>
          <w:p w14:paraId="239DEE22" w14:textId="77777777" w:rsidR="00E01862" w:rsidRDefault="00E01862" w:rsidP="00E01862"/>
        </w:tc>
        <w:tc>
          <w:tcPr>
            <w:tcW w:w="1542" w:type="dxa"/>
            <w:tcBorders>
              <w:top w:val="single" w:sz="2" w:space="0" w:color="000000"/>
              <w:left w:val="single" w:sz="2" w:space="0" w:color="000000"/>
              <w:bottom w:val="single" w:sz="2" w:space="0" w:color="000000"/>
              <w:right w:val="single" w:sz="2" w:space="0" w:color="000000"/>
            </w:tcBorders>
          </w:tcPr>
          <w:p w14:paraId="7CC56018" w14:textId="77777777" w:rsidR="00E01862" w:rsidRDefault="00E01862" w:rsidP="00E01862"/>
        </w:tc>
        <w:tc>
          <w:tcPr>
            <w:tcW w:w="2169" w:type="dxa"/>
            <w:tcBorders>
              <w:top w:val="single" w:sz="2" w:space="0" w:color="000000"/>
              <w:left w:val="single" w:sz="2" w:space="0" w:color="000000"/>
              <w:bottom w:val="single" w:sz="2" w:space="0" w:color="000000"/>
              <w:right w:val="single" w:sz="2" w:space="0" w:color="000000"/>
            </w:tcBorders>
          </w:tcPr>
          <w:p w14:paraId="3B047F71" w14:textId="77777777" w:rsidR="00E01862" w:rsidRDefault="00E01862" w:rsidP="00E01862">
            <w:pPr>
              <w:ind w:left="61"/>
            </w:pPr>
            <w:r>
              <w:rPr>
                <w:sz w:val="20"/>
              </w:rPr>
              <w:t>Mitchell, Nykiesiona B</w:t>
            </w:r>
          </w:p>
        </w:tc>
        <w:tc>
          <w:tcPr>
            <w:tcW w:w="207" w:type="dxa"/>
            <w:tcBorders>
              <w:top w:val="single" w:sz="2" w:space="0" w:color="000000"/>
              <w:left w:val="single" w:sz="2" w:space="0" w:color="000000"/>
              <w:bottom w:val="single" w:sz="2" w:space="0" w:color="000000"/>
              <w:right w:val="single" w:sz="2" w:space="0" w:color="000000"/>
            </w:tcBorders>
          </w:tcPr>
          <w:p w14:paraId="3699DC4E" w14:textId="77777777" w:rsidR="00E01862" w:rsidRDefault="00E01862" w:rsidP="00E01862"/>
        </w:tc>
        <w:tc>
          <w:tcPr>
            <w:tcW w:w="1555" w:type="dxa"/>
            <w:tcBorders>
              <w:top w:val="single" w:sz="2" w:space="0" w:color="000000"/>
              <w:left w:val="single" w:sz="2" w:space="0" w:color="000000"/>
              <w:bottom w:val="single" w:sz="2" w:space="0" w:color="000000"/>
              <w:right w:val="single" w:sz="2" w:space="0" w:color="000000"/>
            </w:tcBorders>
          </w:tcPr>
          <w:p w14:paraId="47A57666" w14:textId="77777777" w:rsidR="00E01862" w:rsidRDefault="00E01862" w:rsidP="00E01862"/>
        </w:tc>
        <w:tc>
          <w:tcPr>
            <w:tcW w:w="2050" w:type="dxa"/>
            <w:tcBorders>
              <w:top w:val="single" w:sz="2" w:space="0" w:color="000000"/>
              <w:left w:val="single" w:sz="2" w:space="0" w:color="000000"/>
              <w:bottom w:val="single" w:sz="2" w:space="0" w:color="000000"/>
              <w:right w:val="single" w:sz="2" w:space="0" w:color="000000"/>
            </w:tcBorders>
          </w:tcPr>
          <w:p w14:paraId="31BC0DA2" w14:textId="77777777" w:rsidR="00E01862" w:rsidRDefault="00E01862" w:rsidP="00E01862">
            <w:pPr>
              <w:ind w:left="47"/>
            </w:pPr>
            <w:r>
              <w:rPr>
                <w:sz w:val="20"/>
              </w:rPr>
              <w:t>Davis, Moses C</w:t>
            </w:r>
          </w:p>
        </w:tc>
      </w:tr>
      <w:tr w:rsidR="00E01862" w14:paraId="5736F696" w14:textId="77777777" w:rsidTr="00930FFD">
        <w:trPr>
          <w:trHeight w:val="304"/>
        </w:trPr>
        <w:tc>
          <w:tcPr>
            <w:tcW w:w="1356" w:type="dxa"/>
            <w:tcBorders>
              <w:top w:val="single" w:sz="2" w:space="0" w:color="000000"/>
              <w:left w:val="single" w:sz="2" w:space="0" w:color="000000"/>
              <w:bottom w:val="single" w:sz="2" w:space="0" w:color="000000"/>
              <w:right w:val="single" w:sz="2" w:space="0" w:color="000000"/>
            </w:tcBorders>
          </w:tcPr>
          <w:p w14:paraId="0DB7A317" w14:textId="77777777" w:rsidR="00E01862" w:rsidRDefault="00E01862" w:rsidP="00E01862"/>
        </w:tc>
        <w:tc>
          <w:tcPr>
            <w:tcW w:w="2090" w:type="dxa"/>
            <w:tcBorders>
              <w:top w:val="single" w:sz="2" w:space="0" w:color="000000"/>
              <w:left w:val="single" w:sz="2" w:space="0" w:color="000000"/>
              <w:bottom w:val="single" w:sz="2" w:space="0" w:color="000000"/>
              <w:right w:val="single" w:sz="2" w:space="0" w:color="000000"/>
            </w:tcBorders>
          </w:tcPr>
          <w:p w14:paraId="58F86A8B" w14:textId="77777777" w:rsidR="00E01862" w:rsidRDefault="00E01862" w:rsidP="00E01862">
            <w:pPr>
              <w:ind w:left="59"/>
            </w:pPr>
            <w:r>
              <w:rPr>
                <w:sz w:val="20"/>
              </w:rPr>
              <w:t>McCoy, Malachi S</w:t>
            </w:r>
          </w:p>
        </w:tc>
        <w:tc>
          <w:tcPr>
            <w:tcW w:w="207" w:type="dxa"/>
            <w:tcBorders>
              <w:top w:val="single" w:sz="2" w:space="0" w:color="000000"/>
              <w:left w:val="single" w:sz="2" w:space="0" w:color="000000"/>
              <w:bottom w:val="single" w:sz="2" w:space="0" w:color="000000"/>
              <w:right w:val="single" w:sz="2" w:space="0" w:color="000000"/>
            </w:tcBorders>
          </w:tcPr>
          <w:p w14:paraId="4D1C3162" w14:textId="77777777" w:rsidR="00E01862" w:rsidRDefault="00E01862" w:rsidP="00E01862"/>
        </w:tc>
        <w:tc>
          <w:tcPr>
            <w:tcW w:w="1542" w:type="dxa"/>
            <w:tcBorders>
              <w:top w:val="single" w:sz="2" w:space="0" w:color="000000"/>
              <w:left w:val="single" w:sz="2" w:space="0" w:color="000000"/>
              <w:bottom w:val="single" w:sz="2" w:space="0" w:color="000000"/>
              <w:right w:val="single" w:sz="2" w:space="0" w:color="000000"/>
            </w:tcBorders>
          </w:tcPr>
          <w:p w14:paraId="4D9F631A" w14:textId="77777777" w:rsidR="00E01862" w:rsidRDefault="00E01862" w:rsidP="00E01862"/>
        </w:tc>
        <w:tc>
          <w:tcPr>
            <w:tcW w:w="2169" w:type="dxa"/>
            <w:tcBorders>
              <w:top w:val="single" w:sz="2" w:space="0" w:color="000000"/>
              <w:left w:val="single" w:sz="2" w:space="0" w:color="000000"/>
              <w:bottom w:val="single" w:sz="2" w:space="0" w:color="000000"/>
              <w:right w:val="single" w:sz="2" w:space="0" w:color="000000"/>
            </w:tcBorders>
          </w:tcPr>
          <w:p w14:paraId="76A9C8DD" w14:textId="77777777" w:rsidR="00E01862" w:rsidRDefault="00E01862" w:rsidP="00E01862">
            <w:pPr>
              <w:ind w:left="47"/>
            </w:pPr>
            <w:r>
              <w:rPr>
                <w:sz w:val="20"/>
              </w:rPr>
              <w:t>Adaway, Daelon M</w:t>
            </w:r>
          </w:p>
        </w:tc>
        <w:tc>
          <w:tcPr>
            <w:tcW w:w="207" w:type="dxa"/>
            <w:tcBorders>
              <w:top w:val="single" w:sz="2" w:space="0" w:color="000000"/>
              <w:left w:val="single" w:sz="2" w:space="0" w:color="000000"/>
              <w:bottom w:val="single" w:sz="2" w:space="0" w:color="000000"/>
              <w:right w:val="single" w:sz="2" w:space="0" w:color="000000"/>
            </w:tcBorders>
          </w:tcPr>
          <w:p w14:paraId="6A8BC01E" w14:textId="77777777" w:rsidR="00E01862" w:rsidRDefault="00E01862" w:rsidP="00E01862"/>
        </w:tc>
        <w:tc>
          <w:tcPr>
            <w:tcW w:w="1555" w:type="dxa"/>
            <w:tcBorders>
              <w:top w:val="single" w:sz="2" w:space="0" w:color="000000"/>
              <w:left w:val="single" w:sz="2" w:space="0" w:color="000000"/>
              <w:bottom w:val="single" w:sz="2" w:space="0" w:color="000000"/>
              <w:right w:val="single" w:sz="2" w:space="0" w:color="000000"/>
            </w:tcBorders>
          </w:tcPr>
          <w:p w14:paraId="0E56263A" w14:textId="77777777" w:rsidR="00E01862" w:rsidRDefault="00E01862" w:rsidP="00E01862"/>
        </w:tc>
        <w:tc>
          <w:tcPr>
            <w:tcW w:w="2050" w:type="dxa"/>
            <w:tcBorders>
              <w:top w:val="single" w:sz="2" w:space="0" w:color="000000"/>
              <w:left w:val="single" w:sz="2" w:space="0" w:color="000000"/>
              <w:bottom w:val="single" w:sz="2" w:space="0" w:color="000000"/>
              <w:right w:val="single" w:sz="2" w:space="0" w:color="000000"/>
            </w:tcBorders>
          </w:tcPr>
          <w:p w14:paraId="1A05450E" w14:textId="77777777" w:rsidR="00E01862" w:rsidRDefault="00E01862" w:rsidP="00E01862"/>
        </w:tc>
      </w:tr>
      <w:tr w:rsidR="00E01862" w14:paraId="5C7F8AEE" w14:textId="77777777" w:rsidTr="00930FFD">
        <w:trPr>
          <w:trHeight w:val="272"/>
        </w:trPr>
        <w:tc>
          <w:tcPr>
            <w:tcW w:w="1356" w:type="dxa"/>
            <w:tcBorders>
              <w:top w:val="single" w:sz="2" w:space="0" w:color="000000"/>
              <w:left w:val="single" w:sz="2" w:space="0" w:color="000000"/>
              <w:bottom w:val="single" w:sz="2" w:space="0" w:color="000000"/>
              <w:right w:val="single" w:sz="2" w:space="0" w:color="000000"/>
            </w:tcBorders>
          </w:tcPr>
          <w:p w14:paraId="729EC3C9" w14:textId="77777777" w:rsidR="00E01862" w:rsidRDefault="00E01862" w:rsidP="00E01862"/>
        </w:tc>
        <w:tc>
          <w:tcPr>
            <w:tcW w:w="2090" w:type="dxa"/>
            <w:tcBorders>
              <w:top w:val="single" w:sz="2" w:space="0" w:color="000000"/>
              <w:left w:val="single" w:sz="2" w:space="0" w:color="000000"/>
              <w:bottom w:val="single" w:sz="2" w:space="0" w:color="000000"/>
              <w:right w:val="single" w:sz="2" w:space="0" w:color="000000"/>
            </w:tcBorders>
          </w:tcPr>
          <w:p w14:paraId="4FC9FA6B" w14:textId="77777777" w:rsidR="00E01862" w:rsidRDefault="00E01862" w:rsidP="00E01862"/>
        </w:tc>
        <w:tc>
          <w:tcPr>
            <w:tcW w:w="207" w:type="dxa"/>
            <w:tcBorders>
              <w:top w:val="single" w:sz="2" w:space="0" w:color="000000"/>
              <w:left w:val="single" w:sz="2" w:space="0" w:color="000000"/>
              <w:bottom w:val="single" w:sz="2" w:space="0" w:color="000000"/>
              <w:right w:val="single" w:sz="2" w:space="0" w:color="000000"/>
            </w:tcBorders>
          </w:tcPr>
          <w:p w14:paraId="1298B337" w14:textId="77777777" w:rsidR="00E01862" w:rsidRDefault="00E01862" w:rsidP="00E01862"/>
        </w:tc>
        <w:tc>
          <w:tcPr>
            <w:tcW w:w="1542" w:type="dxa"/>
            <w:tcBorders>
              <w:top w:val="single" w:sz="2" w:space="0" w:color="000000"/>
              <w:left w:val="single" w:sz="2" w:space="0" w:color="000000"/>
              <w:bottom w:val="single" w:sz="2" w:space="0" w:color="000000"/>
              <w:right w:val="single" w:sz="2" w:space="0" w:color="000000"/>
            </w:tcBorders>
          </w:tcPr>
          <w:p w14:paraId="071FFE61" w14:textId="77777777" w:rsidR="00E01862" w:rsidRDefault="00E01862" w:rsidP="00E01862"/>
        </w:tc>
        <w:tc>
          <w:tcPr>
            <w:tcW w:w="2169" w:type="dxa"/>
            <w:tcBorders>
              <w:top w:val="single" w:sz="2" w:space="0" w:color="000000"/>
              <w:left w:val="single" w:sz="2" w:space="0" w:color="000000"/>
              <w:bottom w:val="single" w:sz="2" w:space="0" w:color="000000"/>
              <w:right w:val="single" w:sz="2" w:space="0" w:color="000000"/>
            </w:tcBorders>
          </w:tcPr>
          <w:p w14:paraId="716E87F5" w14:textId="77777777" w:rsidR="00E01862" w:rsidRDefault="00E01862" w:rsidP="00E01862"/>
        </w:tc>
        <w:tc>
          <w:tcPr>
            <w:tcW w:w="207" w:type="dxa"/>
            <w:tcBorders>
              <w:top w:val="single" w:sz="2" w:space="0" w:color="000000"/>
              <w:left w:val="single" w:sz="2" w:space="0" w:color="000000"/>
              <w:bottom w:val="single" w:sz="2" w:space="0" w:color="000000"/>
              <w:right w:val="single" w:sz="2" w:space="0" w:color="000000"/>
            </w:tcBorders>
          </w:tcPr>
          <w:p w14:paraId="3862AF1A" w14:textId="77777777" w:rsidR="00E01862" w:rsidRDefault="00E01862" w:rsidP="00E01862"/>
        </w:tc>
        <w:tc>
          <w:tcPr>
            <w:tcW w:w="1555" w:type="dxa"/>
            <w:tcBorders>
              <w:top w:val="single" w:sz="2" w:space="0" w:color="000000"/>
              <w:left w:val="single" w:sz="2" w:space="0" w:color="000000"/>
              <w:bottom w:val="single" w:sz="2" w:space="0" w:color="000000"/>
              <w:right w:val="single" w:sz="2" w:space="0" w:color="000000"/>
            </w:tcBorders>
          </w:tcPr>
          <w:p w14:paraId="3CE43DE8" w14:textId="77777777" w:rsidR="00E01862" w:rsidRDefault="00E01862" w:rsidP="00E01862"/>
        </w:tc>
        <w:tc>
          <w:tcPr>
            <w:tcW w:w="2050" w:type="dxa"/>
            <w:tcBorders>
              <w:top w:val="single" w:sz="2" w:space="0" w:color="000000"/>
              <w:left w:val="single" w:sz="2" w:space="0" w:color="000000"/>
              <w:bottom w:val="single" w:sz="2" w:space="0" w:color="000000"/>
              <w:right w:val="single" w:sz="2" w:space="0" w:color="000000"/>
            </w:tcBorders>
          </w:tcPr>
          <w:p w14:paraId="1B27AF5F" w14:textId="77777777" w:rsidR="00E01862" w:rsidRDefault="00E01862" w:rsidP="00E01862"/>
        </w:tc>
      </w:tr>
    </w:tbl>
    <w:p w14:paraId="2401A7E0" w14:textId="77777777" w:rsidR="00E01862" w:rsidRDefault="00E01862" w:rsidP="00E01862"/>
    <w:p w14:paraId="76FA2354" w14:textId="4F2F8A9D" w:rsidR="00E01862" w:rsidRDefault="00E01862" w:rsidP="00E01862">
      <w:pPr>
        <w:rPr>
          <w:rFonts w:ascii="Times New Roman" w:hAnsi="Times New Roman" w:cs="Times New Roman"/>
          <w:iCs/>
        </w:rPr>
      </w:pPr>
    </w:p>
    <w:p w14:paraId="6DE59155" w14:textId="4943667C" w:rsidR="00E01862" w:rsidRDefault="00E01862" w:rsidP="00E01862">
      <w:pPr>
        <w:rPr>
          <w:rFonts w:ascii="Times New Roman" w:hAnsi="Times New Roman" w:cs="Times New Roman"/>
          <w:iCs/>
        </w:rPr>
      </w:pPr>
    </w:p>
    <w:p w14:paraId="39BF729F" w14:textId="5FBE1841" w:rsidR="00E01862" w:rsidRDefault="00E01862" w:rsidP="00E01862">
      <w:pPr>
        <w:rPr>
          <w:rFonts w:ascii="Times New Roman" w:hAnsi="Times New Roman" w:cs="Times New Roman"/>
          <w:iCs/>
        </w:rPr>
      </w:pPr>
    </w:p>
    <w:p w14:paraId="1AB562F9" w14:textId="73DACA52" w:rsidR="00E01862" w:rsidRDefault="00E01862" w:rsidP="00E01862">
      <w:pPr>
        <w:rPr>
          <w:rFonts w:ascii="Times New Roman" w:hAnsi="Times New Roman" w:cs="Times New Roman"/>
          <w:iCs/>
        </w:rPr>
      </w:pPr>
    </w:p>
    <w:p w14:paraId="2B90906B" w14:textId="77777777" w:rsidR="00036C40" w:rsidRDefault="00036C40" w:rsidP="00E01862">
      <w:pPr>
        <w:rPr>
          <w:rFonts w:ascii="Times New Roman" w:hAnsi="Times New Roman" w:cs="Times New Roman"/>
          <w:iCs/>
        </w:rPr>
      </w:pPr>
    </w:p>
    <w:p w14:paraId="050DDA0C" w14:textId="77777777" w:rsidR="00E01862" w:rsidRPr="00036C40" w:rsidRDefault="00E01862" w:rsidP="00E01862">
      <w:pPr>
        <w:spacing w:after="186"/>
        <w:ind w:left="79"/>
        <w:rPr>
          <w:b/>
        </w:rPr>
      </w:pPr>
      <w:r w:rsidRPr="00036C40">
        <w:rPr>
          <w:rFonts w:ascii="Times New Roman" w:eastAsia="Times New Roman" w:hAnsi="Times New Roman" w:cs="Times New Roman"/>
          <w:b/>
          <w:sz w:val="26"/>
        </w:rPr>
        <w:lastRenderedPageBreak/>
        <w:t>Extemporaneous Speech Rubric</w:t>
      </w:r>
    </w:p>
    <w:p w14:paraId="7F72A22C" w14:textId="77777777" w:rsidR="00E01862" w:rsidRPr="00036C40" w:rsidRDefault="00E01862" w:rsidP="00E01862">
      <w:pPr>
        <w:spacing w:after="0"/>
        <w:ind w:left="72"/>
        <w:rPr>
          <w:b/>
        </w:rPr>
      </w:pPr>
      <w:r w:rsidRPr="00036C40">
        <w:rPr>
          <w:rFonts w:ascii="Times New Roman" w:eastAsia="Times New Roman" w:hAnsi="Times New Roman" w:cs="Times New Roman"/>
          <w:b/>
          <w:sz w:val="24"/>
        </w:rPr>
        <w:t>Reference:</w:t>
      </w:r>
    </w:p>
    <w:p w14:paraId="6BC46B71" w14:textId="77777777" w:rsidR="00E01862" w:rsidRPr="00036C40" w:rsidRDefault="00E01862" w:rsidP="00E01862">
      <w:pPr>
        <w:spacing w:after="0"/>
        <w:ind w:left="288"/>
        <w:rPr>
          <w:b/>
        </w:rPr>
      </w:pPr>
      <w:r w:rsidRPr="00036C40">
        <w:rPr>
          <w:rFonts w:ascii="Times New Roman" w:eastAsia="Times New Roman" w:hAnsi="Times New Roman" w:cs="Times New Roman"/>
          <w:b/>
        </w:rPr>
        <w:t>Benedict College</w:t>
      </w:r>
    </w:p>
    <w:p w14:paraId="695AB8D2" w14:textId="77777777" w:rsidR="00E01862" w:rsidRPr="00036C40" w:rsidRDefault="00E01862" w:rsidP="00E01862">
      <w:pPr>
        <w:spacing w:after="1015"/>
        <w:ind w:right="5515"/>
        <w:jc w:val="right"/>
        <w:rPr>
          <w:b/>
        </w:rPr>
      </w:pPr>
      <w:r w:rsidRPr="00036C40">
        <w:rPr>
          <w:rFonts w:ascii="Times New Roman" w:eastAsia="Times New Roman" w:hAnsi="Times New Roman" w:cs="Times New Roman"/>
          <w:b/>
        </w:rPr>
        <w:t>Course: ENG. 237 Oral Communication</w:t>
      </w:r>
    </w:p>
    <w:tbl>
      <w:tblPr>
        <w:tblpPr w:leftFromText="180" w:rightFromText="180" w:vertAnchor="page" w:horzAnchor="margin" w:tblpY="4006"/>
        <w:tblW w:w="9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821"/>
        <w:gridCol w:w="7340"/>
      </w:tblGrid>
      <w:tr w:rsidR="00E01862" w:rsidRPr="006C47C5" w14:paraId="511E73EC" w14:textId="77777777" w:rsidTr="00E01862">
        <w:trPr>
          <w:trHeight w:val="350"/>
        </w:trPr>
        <w:tc>
          <w:tcPr>
            <w:tcW w:w="1308" w:type="dxa"/>
          </w:tcPr>
          <w:p w14:paraId="78C57E3A" w14:textId="77777777" w:rsidR="00E01862" w:rsidRPr="006C47C5" w:rsidRDefault="00E01862" w:rsidP="00E01862">
            <w:pPr>
              <w:rPr>
                <w:rFonts w:ascii="Andalus" w:hAnsi="Andalus" w:cs="Andalus"/>
                <w:bCs/>
                <w:sz w:val="16"/>
                <w:szCs w:val="16"/>
              </w:rPr>
            </w:pPr>
            <w:r w:rsidRPr="006C47C5">
              <w:rPr>
                <w:rFonts w:ascii="Andalus" w:hAnsi="Andalus" w:cs="Andalus"/>
                <w:bCs/>
                <w:sz w:val="16"/>
                <w:szCs w:val="16"/>
              </w:rPr>
              <w:t>Knowledge</w:t>
            </w:r>
          </w:p>
        </w:tc>
        <w:tc>
          <w:tcPr>
            <w:tcW w:w="821" w:type="dxa"/>
          </w:tcPr>
          <w:p w14:paraId="4B887254" w14:textId="77777777" w:rsidR="00E01862" w:rsidRPr="006C47C5" w:rsidRDefault="00E01862" w:rsidP="00E01862">
            <w:pPr>
              <w:rPr>
                <w:rFonts w:ascii="Andalus" w:hAnsi="Andalus" w:cs="Andalus"/>
                <w:b/>
                <w:bCs/>
                <w:sz w:val="16"/>
                <w:szCs w:val="16"/>
              </w:rPr>
            </w:pPr>
            <w:r w:rsidRPr="006C47C5">
              <w:rPr>
                <w:rFonts w:ascii="Andalus" w:hAnsi="Andalus" w:cs="Andalus"/>
                <w:b/>
                <w:bCs/>
                <w:sz w:val="16"/>
                <w:szCs w:val="16"/>
              </w:rPr>
              <w:t>Grade</w:t>
            </w:r>
          </w:p>
        </w:tc>
        <w:tc>
          <w:tcPr>
            <w:tcW w:w="7340" w:type="dxa"/>
          </w:tcPr>
          <w:p w14:paraId="4C96D2B6" w14:textId="77777777" w:rsidR="00E01862" w:rsidRPr="006C47C5" w:rsidRDefault="00E01862" w:rsidP="00E01862">
            <w:pPr>
              <w:rPr>
                <w:rFonts w:ascii="Andalus" w:hAnsi="Andalus" w:cs="Andalus"/>
                <w:b/>
                <w:bCs/>
                <w:sz w:val="16"/>
                <w:szCs w:val="16"/>
              </w:rPr>
            </w:pPr>
            <w:r w:rsidRPr="006C47C5">
              <w:rPr>
                <w:rFonts w:ascii="Andalus" w:hAnsi="Andalus" w:cs="Andalus"/>
                <w:b/>
                <w:bCs/>
                <w:sz w:val="16"/>
                <w:szCs w:val="16"/>
              </w:rPr>
              <w:t xml:space="preserve">                            Criteria</w:t>
            </w:r>
          </w:p>
        </w:tc>
      </w:tr>
      <w:tr w:rsidR="00E01862" w:rsidRPr="006C47C5" w14:paraId="60C44A44" w14:textId="77777777" w:rsidTr="00E01862">
        <w:trPr>
          <w:trHeight w:val="1725"/>
        </w:trPr>
        <w:tc>
          <w:tcPr>
            <w:tcW w:w="1308" w:type="dxa"/>
          </w:tcPr>
          <w:p w14:paraId="1851FC7A" w14:textId="77777777" w:rsidR="00E01862" w:rsidRPr="006C47C5" w:rsidRDefault="00E01862" w:rsidP="00036C40">
            <w:pPr>
              <w:spacing w:after="0" w:line="240" w:lineRule="auto"/>
              <w:rPr>
                <w:rFonts w:ascii="Andalus" w:hAnsi="Andalus" w:cs="Andalus"/>
                <w:bCs/>
                <w:sz w:val="16"/>
                <w:szCs w:val="16"/>
              </w:rPr>
            </w:pPr>
            <w:r w:rsidRPr="006C47C5">
              <w:rPr>
                <w:rFonts w:ascii="Andalus" w:hAnsi="Andalus" w:cs="Andalus"/>
                <w:bCs/>
                <w:sz w:val="16"/>
                <w:szCs w:val="16"/>
              </w:rPr>
              <w:t>Superior</w:t>
            </w:r>
          </w:p>
          <w:p w14:paraId="1C4FA2B3" w14:textId="77777777" w:rsidR="00E01862" w:rsidRPr="006C47C5" w:rsidRDefault="00E01862" w:rsidP="00036C40">
            <w:pPr>
              <w:spacing w:after="0" w:line="240" w:lineRule="auto"/>
              <w:rPr>
                <w:rFonts w:ascii="Andalus" w:hAnsi="Andalus" w:cs="Andalus"/>
                <w:bCs/>
                <w:sz w:val="16"/>
                <w:szCs w:val="16"/>
              </w:rPr>
            </w:pPr>
            <w:r w:rsidRPr="006C47C5">
              <w:rPr>
                <w:rFonts w:ascii="Andalus" w:hAnsi="Andalus" w:cs="Andalus"/>
                <w:bCs/>
                <w:sz w:val="16"/>
                <w:szCs w:val="16"/>
              </w:rPr>
              <w:t>Competence</w:t>
            </w:r>
          </w:p>
          <w:p w14:paraId="3621605B" w14:textId="77777777" w:rsidR="00E01862" w:rsidRPr="006C47C5" w:rsidRDefault="00E01862" w:rsidP="00036C40">
            <w:pPr>
              <w:spacing w:after="0" w:line="240" w:lineRule="auto"/>
              <w:rPr>
                <w:rFonts w:ascii="Andalus" w:hAnsi="Andalus" w:cs="Andalus"/>
                <w:bCs/>
                <w:sz w:val="16"/>
                <w:szCs w:val="16"/>
              </w:rPr>
            </w:pPr>
          </w:p>
          <w:p w14:paraId="397A46CB" w14:textId="77777777" w:rsidR="00E01862" w:rsidRPr="006C47C5" w:rsidRDefault="00E01862" w:rsidP="00036C40">
            <w:pPr>
              <w:spacing w:after="0" w:line="240" w:lineRule="auto"/>
              <w:rPr>
                <w:rFonts w:ascii="Andalus" w:hAnsi="Andalus" w:cs="Andalus"/>
                <w:bCs/>
                <w:sz w:val="16"/>
                <w:szCs w:val="16"/>
              </w:rPr>
            </w:pPr>
          </w:p>
        </w:tc>
        <w:tc>
          <w:tcPr>
            <w:tcW w:w="821" w:type="dxa"/>
          </w:tcPr>
          <w:p w14:paraId="22FABB61" w14:textId="77777777" w:rsidR="00E01862" w:rsidRPr="006C47C5" w:rsidRDefault="00E01862" w:rsidP="00036C40">
            <w:pPr>
              <w:spacing w:after="0" w:line="240" w:lineRule="auto"/>
              <w:rPr>
                <w:rFonts w:ascii="Andalus" w:hAnsi="Andalus" w:cs="Andalus"/>
                <w:b/>
                <w:bCs/>
                <w:sz w:val="16"/>
                <w:szCs w:val="16"/>
              </w:rPr>
            </w:pPr>
          </w:p>
          <w:p w14:paraId="07F345B8" w14:textId="77777777" w:rsidR="00E01862" w:rsidRDefault="00E01862" w:rsidP="00036C40">
            <w:pPr>
              <w:spacing w:after="0" w:line="240" w:lineRule="auto"/>
              <w:rPr>
                <w:rFonts w:ascii="Andalus" w:hAnsi="Andalus" w:cs="Andalus"/>
                <w:b/>
                <w:bCs/>
                <w:sz w:val="16"/>
                <w:szCs w:val="16"/>
              </w:rPr>
            </w:pPr>
            <w:r>
              <w:rPr>
                <w:rFonts w:ascii="Andalus" w:hAnsi="Andalus" w:cs="Andalus"/>
                <w:b/>
                <w:bCs/>
                <w:sz w:val="16"/>
                <w:szCs w:val="16"/>
              </w:rPr>
              <w:t>A</w:t>
            </w:r>
          </w:p>
          <w:p w14:paraId="1AC65047" w14:textId="77777777" w:rsidR="00E01862" w:rsidRPr="00CA4CED" w:rsidRDefault="00E01862" w:rsidP="00036C40">
            <w:pPr>
              <w:spacing w:after="0" w:line="240" w:lineRule="auto"/>
              <w:rPr>
                <w:rFonts w:ascii="Andalus" w:hAnsi="Andalus" w:cs="Andalus"/>
                <w:b/>
                <w:bCs/>
                <w:sz w:val="16"/>
                <w:szCs w:val="16"/>
              </w:rPr>
            </w:pPr>
            <w:r w:rsidRPr="00CA4CED">
              <w:rPr>
                <w:rFonts w:ascii="Andalus" w:hAnsi="Andalus" w:cs="Andalus"/>
                <w:b/>
                <w:bCs/>
                <w:sz w:val="16"/>
                <w:szCs w:val="16"/>
              </w:rPr>
              <w:t>90-100</w:t>
            </w:r>
          </w:p>
        </w:tc>
        <w:tc>
          <w:tcPr>
            <w:tcW w:w="7340" w:type="dxa"/>
          </w:tcPr>
          <w:p w14:paraId="4502829E" w14:textId="77777777" w:rsidR="00E01862" w:rsidRPr="006C47C5" w:rsidRDefault="00E01862" w:rsidP="00036C40">
            <w:pPr>
              <w:spacing w:after="0" w:line="240" w:lineRule="auto"/>
              <w:rPr>
                <w:rFonts w:ascii="Andalus" w:hAnsi="Andalus" w:cs="Andalus"/>
                <w:b/>
                <w:bCs/>
                <w:sz w:val="16"/>
                <w:szCs w:val="16"/>
              </w:rPr>
            </w:pPr>
            <w:r w:rsidRPr="006C47C5">
              <w:rPr>
                <w:rFonts w:ascii="Andalus" w:hAnsi="Andalus" w:cs="Andalus"/>
                <w:b/>
                <w:bCs/>
                <w:sz w:val="16"/>
                <w:szCs w:val="16"/>
              </w:rPr>
              <w:t>The speaker in this category:</w:t>
            </w:r>
          </w:p>
          <w:p w14:paraId="0C59C48A" w14:textId="77777777" w:rsidR="00E01862" w:rsidRPr="006C47C5" w:rsidRDefault="00E01862" w:rsidP="00036C40">
            <w:pPr>
              <w:spacing w:after="0" w:line="240" w:lineRule="auto"/>
              <w:rPr>
                <w:rFonts w:ascii="Andalus" w:hAnsi="Andalus" w:cs="Andalus"/>
                <w:b/>
                <w:bCs/>
                <w:sz w:val="16"/>
                <w:szCs w:val="16"/>
              </w:rPr>
            </w:pPr>
            <w:r w:rsidRPr="006C47C5">
              <w:rPr>
                <w:rFonts w:ascii="Andalus" w:hAnsi="Andalus" w:cs="Andalus"/>
                <w:b/>
                <w:bCs/>
                <w:sz w:val="16"/>
                <w:szCs w:val="16"/>
              </w:rPr>
              <w:t>Is well prepar</w:t>
            </w:r>
            <w:r>
              <w:rPr>
                <w:rFonts w:ascii="Andalus" w:hAnsi="Andalus" w:cs="Andalus"/>
                <w:b/>
                <w:bCs/>
                <w:sz w:val="16"/>
                <w:szCs w:val="16"/>
              </w:rPr>
              <w:t>ed, interesting and rehearsed; m</w:t>
            </w:r>
            <w:r w:rsidRPr="006C47C5">
              <w:rPr>
                <w:rFonts w:ascii="Andalus" w:hAnsi="Andalus" w:cs="Andalus"/>
                <w:b/>
                <w:bCs/>
                <w:sz w:val="16"/>
                <w:szCs w:val="16"/>
              </w:rPr>
              <w:t>e</w:t>
            </w:r>
            <w:r>
              <w:rPr>
                <w:rFonts w:ascii="Andalus" w:hAnsi="Andalus" w:cs="Andalus"/>
                <w:b/>
                <w:bCs/>
                <w:sz w:val="16"/>
                <w:szCs w:val="16"/>
              </w:rPr>
              <w:t>e</w:t>
            </w:r>
            <w:r w:rsidRPr="006C47C5">
              <w:rPr>
                <w:rFonts w:ascii="Andalus" w:hAnsi="Andalus" w:cs="Andalus"/>
                <w:b/>
                <w:bCs/>
                <w:sz w:val="16"/>
                <w:szCs w:val="16"/>
              </w:rPr>
              <w:t>t</w:t>
            </w:r>
            <w:r>
              <w:rPr>
                <w:rFonts w:ascii="Andalus" w:hAnsi="Andalus" w:cs="Andalus"/>
                <w:b/>
                <w:bCs/>
                <w:sz w:val="16"/>
                <w:szCs w:val="16"/>
              </w:rPr>
              <w:t>s</w:t>
            </w:r>
            <w:r w:rsidRPr="006C47C5">
              <w:rPr>
                <w:rFonts w:ascii="Andalus" w:hAnsi="Andalus" w:cs="Andalus"/>
                <w:b/>
                <w:bCs/>
                <w:sz w:val="16"/>
                <w:szCs w:val="16"/>
              </w:rPr>
              <w:t xml:space="preserve"> time</w:t>
            </w:r>
            <w:r>
              <w:rPr>
                <w:rFonts w:ascii="Andalus" w:hAnsi="Andalus" w:cs="Andalus"/>
                <w:b/>
                <w:bCs/>
                <w:sz w:val="16"/>
                <w:szCs w:val="16"/>
              </w:rPr>
              <w:t xml:space="preserve"> and other project objectives</w:t>
            </w:r>
          </w:p>
          <w:p w14:paraId="6AD58D24" w14:textId="77777777" w:rsidR="00E01862" w:rsidRPr="006C47C5" w:rsidRDefault="00E01862" w:rsidP="00036C40">
            <w:pPr>
              <w:spacing w:after="0" w:line="240" w:lineRule="auto"/>
              <w:rPr>
                <w:rFonts w:ascii="Andalus" w:hAnsi="Andalus" w:cs="Andalus"/>
                <w:b/>
                <w:bCs/>
                <w:sz w:val="16"/>
                <w:szCs w:val="16"/>
              </w:rPr>
            </w:pPr>
            <w:r w:rsidRPr="006C47C5">
              <w:rPr>
                <w:rFonts w:ascii="Andalus" w:hAnsi="Andalus" w:cs="Andalus"/>
                <w:b/>
                <w:bCs/>
                <w:sz w:val="16"/>
                <w:szCs w:val="16"/>
              </w:rPr>
              <w:t xml:space="preserve">Organizes  and develops ideas logically </w:t>
            </w:r>
            <w:r>
              <w:rPr>
                <w:rFonts w:ascii="Andalus" w:hAnsi="Andalus" w:cs="Andalus"/>
                <w:b/>
                <w:bCs/>
                <w:sz w:val="16"/>
                <w:szCs w:val="16"/>
              </w:rPr>
              <w:t>; topic is sufficiently focused</w:t>
            </w:r>
          </w:p>
          <w:p w14:paraId="1D9481F6" w14:textId="77777777" w:rsidR="00E01862" w:rsidRPr="006C47C5" w:rsidRDefault="00E01862" w:rsidP="00036C40">
            <w:pPr>
              <w:spacing w:after="0" w:line="240" w:lineRule="auto"/>
              <w:rPr>
                <w:rFonts w:ascii="Andalus" w:hAnsi="Andalus" w:cs="Andalus"/>
                <w:b/>
                <w:bCs/>
                <w:sz w:val="16"/>
                <w:szCs w:val="16"/>
              </w:rPr>
            </w:pPr>
            <w:r w:rsidRPr="006C47C5">
              <w:rPr>
                <w:rFonts w:ascii="Andalus" w:hAnsi="Andalus" w:cs="Andalus"/>
                <w:b/>
                <w:bCs/>
                <w:sz w:val="16"/>
                <w:szCs w:val="16"/>
              </w:rPr>
              <w:t>Exemplifies exceptional audience relations and appropriateness of occasion</w:t>
            </w:r>
          </w:p>
          <w:p w14:paraId="654A72C9" w14:textId="77777777" w:rsidR="00E01862" w:rsidRPr="006C47C5" w:rsidRDefault="00E01862" w:rsidP="00036C40">
            <w:pPr>
              <w:spacing w:after="0" w:line="240" w:lineRule="auto"/>
              <w:rPr>
                <w:rFonts w:ascii="Andalus" w:hAnsi="Andalus" w:cs="Andalus"/>
                <w:b/>
                <w:bCs/>
                <w:sz w:val="16"/>
                <w:szCs w:val="16"/>
              </w:rPr>
            </w:pPr>
            <w:r w:rsidRPr="006C47C5">
              <w:rPr>
                <w:rFonts w:ascii="Andalus" w:hAnsi="Andalus" w:cs="Andalus"/>
                <w:b/>
                <w:bCs/>
                <w:sz w:val="16"/>
                <w:szCs w:val="16"/>
              </w:rPr>
              <w:t>Displays effective language ,vocal variety, pitch and volume</w:t>
            </w:r>
          </w:p>
          <w:p w14:paraId="7422809A" w14:textId="77777777" w:rsidR="00E01862" w:rsidRPr="006C47C5" w:rsidRDefault="00E01862" w:rsidP="00036C40">
            <w:pPr>
              <w:spacing w:after="0" w:line="240" w:lineRule="auto"/>
              <w:rPr>
                <w:rFonts w:ascii="Andalus" w:hAnsi="Andalus" w:cs="Andalus"/>
                <w:b/>
                <w:bCs/>
                <w:sz w:val="16"/>
                <w:szCs w:val="16"/>
              </w:rPr>
            </w:pPr>
            <w:r w:rsidRPr="006C47C5">
              <w:rPr>
                <w:rFonts w:ascii="Andalus" w:hAnsi="Andalus" w:cs="Andalus"/>
                <w:b/>
                <w:bCs/>
                <w:sz w:val="16"/>
                <w:szCs w:val="16"/>
              </w:rPr>
              <w:t>Practices great command of the English language</w:t>
            </w:r>
          </w:p>
          <w:p w14:paraId="6AAC9040" w14:textId="77777777" w:rsidR="00E01862" w:rsidRDefault="00E01862" w:rsidP="00036C40">
            <w:pPr>
              <w:spacing w:after="0" w:line="240" w:lineRule="auto"/>
              <w:rPr>
                <w:rFonts w:ascii="Andalus" w:hAnsi="Andalus" w:cs="Andalus"/>
                <w:b/>
                <w:bCs/>
                <w:sz w:val="16"/>
                <w:szCs w:val="16"/>
              </w:rPr>
            </w:pPr>
            <w:r w:rsidRPr="006C47C5">
              <w:rPr>
                <w:rFonts w:ascii="Andalus" w:hAnsi="Andalus" w:cs="Andalus"/>
                <w:b/>
                <w:bCs/>
                <w:sz w:val="16"/>
                <w:szCs w:val="16"/>
              </w:rPr>
              <w:t>Demonstrates physical expressiveness through facial and bodily gestures</w:t>
            </w:r>
            <w:r>
              <w:rPr>
                <w:rFonts w:ascii="Andalus" w:hAnsi="Andalus" w:cs="Andalus"/>
                <w:b/>
                <w:bCs/>
                <w:sz w:val="16"/>
                <w:szCs w:val="16"/>
              </w:rPr>
              <w:t xml:space="preserve"> and poise</w:t>
            </w:r>
          </w:p>
          <w:p w14:paraId="7926CE46" w14:textId="77777777" w:rsidR="00E01862" w:rsidRPr="006C47C5" w:rsidRDefault="00E01862" w:rsidP="00036C40">
            <w:pPr>
              <w:spacing w:after="0" w:line="240" w:lineRule="auto"/>
              <w:rPr>
                <w:rFonts w:ascii="Andalus" w:hAnsi="Andalus" w:cs="Andalus"/>
                <w:b/>
                <w:bCs/>
                <w:sz w:val="16"/>
                <w:szCs w:val="16"/>
              </w:rPr>
            </w:pPr>
            <w:r>
              <w:rPr>
                <w:rFonts w:ascii="Andalus" w:hAnsi="Andalus" w:cs="Andalus"/>
                <w:b/>
                <w:bCs/>
                <w:sz w:val="16"/>
                <w:szCs w:val="16"/>
              </w:rPr>
              <w:t>Reflects responsible knowledge of material; cites documented sources</w:t>
            </w:r>
          </w:p>
        </w:tc>
      </w:tr>
      <w:tr w:rsidR="00E01862" w:rsidRPr="006C47C5" w14:paraId="6D1C504E" w14:textId="77777777" w:rsidTr="00E01862">
        <w:trPr>
          <w:trHeight w:val="1710"/>
        </w:trPr>
        <w:tc>
          <w:tcPr>
            <w:tcW w:w="1308" w:type="dxa"/>
          </w:tcPr>
          <w:p w14:paraId="6561EFD6" w14:textId="77777777" w:rsidR="00E01862" w:rsidRPr="006C47C5" w:rsidRDefault="00E01862" w:rsidP="00E01862">
            <w:pPr>
              <w:rPr>
                <w:rFonts w:ascii="Andalus" w:hAnsi="Andalus" w:cs="Andalus"/>
                <w:bCs/>
                <w:sz w:val="16"/>
                <w:szCs w:val="16"/>
              </w:rPr>
            </w:pPr>
            <w:r w:rsidRPr="006C47C5">
              <w:rPr>
                <w:rFonts w:ascii="Andalus" w:hAnsi="Andalus" w:cs="Andalus"/>
                <w:bCs/>
                <w:sz w:val="16"/>
                <w:szCs w:val="16"/>
              </w:rPr>
              <w:t>High Competency</w:t>
            </w:r>
          </w:p>
          <w:p w14:paraId="793ADC79" w14:textId="77777777" w:rsidR="00E01862" w:rsidRPr="006C47C5" w:rsidRDefault="00E01862" w:rsidP="00E01862">
            <w:pPr>
              <w:rPr>
                <w:rFonts w:ascii="Andalus" w:hAnsi="Andalus" w:cs="Andalus"/>
                <w:bCs/>
                <w:sz w:val="16"/>
                <w:szCs w:val="16"/>
              </w:rPr>
            </w:pPr>
          </w:p>
          <w:p w14:paraId="62291833" w14:textId="77777777" w:rsidR="00E01862" w:rsidRPr="006C47C5" w:rsidRDefault="00E01862" w:rsidP="00E01862">
            <w:pPr>
              <w:rPr>
                <w:rFonts w:ascii="Andalus" w:hAnsi="Andalus" w:cs="Andalus"/>
                <w:bCs/>
                <w:sz w:val="16"/>
                <w:szCs w:val="16"/>
              </w:rPr>
            </w:pPr>
          </w:p>
        </w:tc>
        <w:tc>
          <w:tcPr>
            <w:tcW w:w="821" w:type="dxa"/>
          </w:tcPr>
          <w:p w14:paraId="5D923B4F" w14:textId="77777777" w:rsidR="00E01862" w:rsidRPr="006C47C5" w:rsidRDefault="00E01862" w:rsidP="00E01862">
            <w:pPr>
              <w:rPr>
                <w:rFonts w:ascii="Andalus" w:hAnsi="Andalus" w:cs="Andalus"/>
                <w:b/>
                <w:bCs/>
                <w:sz w:val="16"/>
                <w:szCs w:val="16"/>
              </w:rPr>
            </w:pPr>
          </w:p>
          <w:p w14:paraId="4DFA3D49" w14:textId="77777777" w:rsidR="00E01862" w:rsidRDefault="00E01862" w:rsidP="00E01862">
            <w:pPr>
              <w:rPr>
                <w:rFonts w:ascii="Andalus" w:hAnsi="Andalus" w:cs="Andalus"/>
                <w:b/>
                <w:bCs/>
                <w:sz w:val="16"/>
                <w:szCs w:val="16"/>
              </w:rPr>
            </w:pPr>
            <w:r>
              <w:rPr>
                <w:rFonts w:ascii="Andalus" w:hAnsi="Andalus" w:cs="Andalus"/>
                <w:b/>
                <w:bCs/>
                <w:sz w:val="16"/>
                <w:szCs w:val="16"/>
              </w:rPr>
              <w:t>B</w:t>
            </w:r>
          </w:p>
          <w:p w14:paraId="140DEF77" w14:textId="77777777" w:rsidR="00E01862" w:rsidRPr="006C47C5" w:rsidRDefault="00E01862" w:rsidP="00E01862">
            <w:pPr>
              <w:rPr>
                <w:rFonts w:ascii="Andalus" w:hAnsi="Andalus" w:cs="Andalus"/>
                <w:b/>
                <w:bCs/>
                <w:sz w:val="16"/>
                <w:szCs w:val="16"/>
              </w:rPr>
            </w:pPr>
            <w:r>
              <w:rPr>
                <w:rFonts w:ascii="Andalus" w:hAnsi="Andalus" w:cs="Andalus"/>
                <w:b/>
                <w:bCs/>
                <w:sz w:val="16"/>
                <w:szCs w:val="16"/>
              </w:rPr>
              <w:t>80-89</w:t>
            </w:r>
          </w:p>
        </w:tc>
        <w:tc>
          <w:tcPr>
            <w:tcW w:w="7340" w:type="dxa"/>
          </w:tcPr>
          <w:p w14:paraId="75A868D1" w14:textId="77777777" w:rsidR="00E01862" w:rsidRPr="006C47C5" w:rsidRDefault="00E01862" w:rsidP="00036C40">
            <w:pPr>
              <w:spacing w:after="0"/>
              <w:rPr>
                <w:rFonts w:ascii="Andalus" w:hAnsi="Andalus" w:cs="Andalus"/>
                <w:b/>
                <w:bCs/>
                <w:sz w:val="16"/>
                <w:szCs w:val="16"/>
              </w:rPr>
            </w:pPr>
            <w:r w:rsidRPr="006C47C5">
              <w:rPr>
                <w:rFonts w:ascii="Andalus" w:hAnsi="Andalus" w:cs="Andalus"/>
                <w:b/>
                <w:bCs/>
                <w:sz w:val="16"/>
                <w:szCs w:val="16"/>
              </w:rPr>
              <w:t>The speaker in this category:</w:t>
            </w:r>
          </w:p>
          <w:p w14:paraId="58CA09CB" w14:textId="77777777" w:rsidR="00E01862" w:rsidRPr="006C47C5" w:rsidRDefault="00E01862" w:rsidP="00036C40">
            <w:pPr>
              <w:spacing w:after="0"/>
              <w:rPr>
                <w:rFonts w:ascii="Andalus" w:hAnsi="Andalus" w:cs="Andalus"/>
                <w:b/>
                <w:bCs/>
                <w:sz w:val="16"/>
                <w:szCs w:val="16"/>
              </w:rPr>
            </w:pPr>
            <w:r w:rsidRPr="006C47C5">
              <w:rPr>
                <w:rFonts w:ascii="Andalus" w:hAnsi="Andalus" w:cs="Andalus"/>
                <w:b/>
                <w:bCs/>
                <w:sz w:val="16"/>
                <w:szCs w:val="16"/>
              </w:rPr>
              <w:t xml:space="preserve">Is fairly prepared, interesting and rehearsed; </w:t>
            </w:r>
            <w:r>
              <w:rPr>
                <w:rFonts w:ascii="Andalus" w:hAnsi="Andalus" w:cs="Andalus"/>
                <w:b/>
                <w:bCs/>
                <w:sz w:val="16"/>
                <w:szCs w:val="16"/>
              </w:rPr>
              <w:t>meets time and most of project objectives</w:t>
            </w:r>
          </w:p>
          <w:p w14:paraId="59E691ED" w14:textId="77777777" w:rsidR="00E01862" w:rsidRPr="006C47C5" w:rsidRDefault="00E01862" w:rsidP="00036C40">
            <w:pPr>
              <w:spacing w:after="0"/>
              <w:rPr>
                <w:rFonts w:ascii="Andalus" w:hAnsi="Andalus" w:cs="Andalus"/>
                <w:b/>
                <w:bCs/>
                <w:sz w:val="16"/>
                <w:szCs w:val="16"/>
              </w:rPr>
            </w:pPr>
            <w:r w:rsidRPr="006C47C5">
              <w:rPr>
                <w:rFonts w:ascii="Andalus" w:hAnsi="Andalus" w:cs="Andalus"/>
                <w:b/>
                <w:bCs/>
                <w:sz w:val="16"/>
                <w:szCs w:val="16"/>
              </w:rPr>
              <w:t>Organizes and develops ideas clearly</w:t>
            </w:r>
            <w:r>
              <w:rPr>
                <w:rFonts w:ascii="Andalus" w:hAnsi="Andalus" w:cs="Andalus"/>
                <w:b/>
                <w:bCs/>
                <w:sz w:val="16"/>
                <w:szCs w:val="16"/>
              </w:rPr>
              <w:t>; topic is sufficiently focused</w:t>
            </w:r>
          </w:p>
          <w:p w14:paraId="7D79217D" w14:textId="77777777" w:rsidR="00E01862" w:rsidRPr="006C47C5" w:rsidRDefault="00E01862" w:rsidP="00036C40">
            <w:pPr>
              <w:spacing w:after="0"/>
              <w:rPr>
                <w:rFonts w:ascii="Andalus" w:hAnsi="Andalus" w:cs="Andalus"/>
                <w:b/>
                <w:bCs/>
                <w:sz w:val="16"/>
                <w:szCs w:val="16"/>
              </w:rPr>
            </w:pPr>
            <w:r w:rsidRPr="006C47C5">
              <w:rPr>
                <w:rFonts w:ascii="Andalus" w:hAnsi="Andalus" w:cs="Andalus"/>
                <w:b/>
                <w:bCs/>
                <w:sz w:val="16"/>
                <w:szCs w:val="16"/>
              </w:rPr>
              <w:t>Relates to the audience and occasion</w:t>
            </w:r>
          </w:p>
          <w:p w14:paraId="2B06A3EF" w14:textId="77777777" w:rsidR="00E01862" w:rsidRPr="006C47C5" w:rsidRDefault="00E01862" w:rsidP="00036C40">
            <w:pPr>
              <w:spacing w:after="0"/>
              <w:rPr>
                <w:rFonts w:ascii="Andalus" w:hAnsi="Andalus" w:cs="Andalus"/>
                <w:b/>
                <w:bCs/>
                <w:sz w:val="16"/>
                <w:szCs w:val="16"/>
              </w:rPr>
            </w:pPr>
            <w:r w:rsidRPr="006C47C5">
              <w:rPr>
                <w:rFonts w:ascii="Andalus" w:hAnsi="Andalus" w:cs="Andalus"/>
                <w:b/>
                <w:bCs/>
                <w:sz w:val="16"/>
                <w:szCs w:val="16"/>
              </w:rPr>
              <w:t>Displays some variation in volume, pitch and volume</w:t>
            </w:r>
          </w:p>
          <w:p w14:paraId="38CBD47A" w14:textId="77777777" w:rsidR="00E01862" w:rsidRPr="006C47C5" w:rsidRDefault="00E01862" w:rsidP="00036C40">
            <w:pPr>
              <w:spacing w:after="0"/>
              <w:rPr>
                <w:rFonts w:ascii="Andalus" w:hAnsi="Andalus" w:cs="Andalus"/>
                <w:b/>
                <w:bCs/>
                <w:sz w:val="16"/>
                <w:szCs w:val="16"/>
              </w:rPr>
            </w:pPr>
            <w:r w:rsidRPr="006C47C5">
              <w:rPr>
                <w:rFonts w:ascii="Andalus" w:hAnsi="Andalus" w:cs="Andalus"/>
                <w:b/>
                <w:bCs/>
                <w:sz w:val="16"/>
                <w:szCs w:val="16"/>
              </w:rPr>
              <w:t>Language is generally free of grammatical errors</w:t>
            </w:r>
          </w:p>
          <w:p w14:paraId="7EA31F30" w14:textId="77777777" w:rsidR="00E01862" w:rsidRDefault="00E01862" w:rsidP="00036C40">
            <w:pPr>
              <w:spacing w:after="0"/>
              <w:rPr>
                <w:rFonts w:ascii="Andalus" w:hAnsi="Andalus" w:cs="Andalus"/>
                <w:b/>
                <w:bCs/>
                <w:sz w:val="16"/>
                <w:szCs w:val="16"/>
              </w:rPr>
            </w:pPr>
            <w:r w:rsidRPr="006C47C5">
              <w:rPr>
                <w:rFonts w:ascii="Andalus" w:hAnsi="Andalus" w:cs="Andalus"/>
                <w:b/>
                <w:bCs/>
                <w:sz w:val="16"/>
                <w:szCs w:val="16"/>
              </w:rPr>
              <w:t>Uses some facial and bodily gestures</w:t>
            </w:r>
            <w:r>
              <w:rPr>
                <w:rFonts w:ascii="Andalus" w:hAnsi="Andalus" w:cs="Andalus"/>
                <w:b/>
                <w:bCs/>
                <w:sz w:val="16"/>
                <w:szCs w:val="16"/>
              </w:rPr>
              <w:t xml:space="preserve"> and poise</w:t>
            </w:r>
          </w:p>
          <w:p w14:paraId="52F07098" w14:textId="77777777" w:rsidR="00E01862" w:rsidRPr="006C47C5" w:rsidRDefault="00E01862" w:rsidP="00036C40">
            <w:pPr>
              <w:spacing w:after="0"/>
              <w:rPr>
                <w:rFonts w:ascii="Andalus" w:hAnsi="Andalus" w:cs="Andalus"/>
                <w:b/>
                <w:bCs/>
                <w:sz w:val="16"/>
                <w:szCs w:val="16"/>
              </w:rPr>
            </w:pPr>
            <w:r>
              <w:rPr>
                <w:rFonts w:ascii="Andalus" w:hAnsi="Andalus" w:cs="Andalus"/>
                <w:b/>
                <w:bCs/>
                <w:sz w:val="16"/>
                <w:szCs w:val="16"/>
              </w:rPr>
              <w:t>Reflects responsible knowledge of material; cites documented sources</w:t>
            </w:r>
          </w:p>
        </w:tc>
      </w:tr>
      <w:tr w:rsidR="00E01862" w:rsidRPr="006C47C5" w14:paraId="759A6409" w14:textId="77777777" w:rsidTr="00E01862">
        <w:trPr>
          <w:trHeight w:val="1725"/>
        </w:trPr>
        <w:tc>
          <w:tcPr>
            <w:tcW w:w="1308" w:type="dxa"/>
          </w:tcPr>
          <w:p w14:paraId="7241BF69" w14:textId="77777777" w:rsidR="00E01862" w:rsidRPr="006C47C5" w:rsidRDefault="00E01862" w:rsidP="00E01862">
            <w:pPr>
              <w:rPr>
                <w:rFonts w:ascii="Andalus" w:hAnsi="Andalus" w:cs="Andalus"/>
                <w:bCs/>
                <w:sz w:val="16"/>
                <w:szCs w:val="16"/>
              </w:rPr>
            </w:pPr>
            <w:r w:rsidRPr="006C47C5">
              <w:rPr>
                <w:rFonts w:ascii="Andalus" w:hAnsi="Andalus" w:cs="Andalus"/>
                <w:bCs/>
                <w:sz w:val="16"/>
                <w:szCs w:val="16"/>
              </w:rPr>
              <w:t>Competence</w:t>
            </w:r>
          </w:p>
          <w:p w14:paraId="5F5921BE" w14:textId="77777777" w:rsidR="00E01862" w:rsidRPr="006C47C5" w:rsidRDefault="00E01862" w:rsidP="00E01862">
            <w:pPr>
              <w:rPr>
                <w:rFonts w:ascii="Andalus" w:hAnsi="Andalus" w:cs="Andalus"/>
                <w:bCs/>
                <w:sz w:val="16"/>
                <w:szCs w:val="16"/>
              </w:rPr>
            </w:pPr>
          </w:p>
        </w:tc>
        <w:tc>
          <w:tcPr>
            <w:tcW w:w="821" w:type="dxa"/>
          </w:tcPr>
          <w:p w14:paraId="797066F0" w14:textId="77777777" w:rsidR="00E01862" w:rsidRPr="006C47C5" w:rsidRDefault="00E01862" w:rsidP="00E01862">
            <w:pPr>
              <w:rPr>
                <w:rFonts w:ascii="Andalus" w:hAnsi="Andalus" w:cs="Andalus"/>
                <w:b/>
                <w:bCs/>
                <w:sz w:val="16"/>
                <w:szCs w:val="16"/>
              </w:rPr>
            </w:pPr>
          </w:p>
          <w:p w14:paraId="6829FB1F" w14:textId="77777777" w:rsidR="00E01862" w:rsidRDefault="00E01862" w:rsidP="00E01862">
            <w:pPr>
              <w:rPr>
                <w:rFonts w:ascii="Andalus" w:hAnsi="Andalus" w:cs="Andalus"/>
                <w:b/>
                <w:bCs/>
                <w:sz w:val="16"/>
                <w:szCs w:val="16"/>
              </w:rPr>
            </w:pPr>
            <w:r>
              <w:rPr>
                <w:rFonts w:ascii="Andalus" w:hAnsi="Andalus" w:cs="Andalus"/>
                <w:b/>
                <w:bCs/>
                <w:sz w:val="16"/>
                <w:szCs w:val="16"/>
              </w:rPr>
              <w:t>C</w:t>
            </w:r>
          </w:p>
          <w:p w14:paraId="2D93D0DE" w14:textId="77777777" w:rsidR="00E01862" w:rsidRPr="006C47C5" w:rsidRDefault="00E01862" w:rsidP="00E01862">
            <w:pPr>
              <w:rPr>
                <w:rFonts w:ascii="Andalus" w:hAnsi="Andalus" w:cs="Andalus"/>
                <w:b/>
                <w:bCs/>
                <w:sz w:val="16"/>
                <w:szCs w:val="16"/>
              </w:rPr>
            </w:pPr>
            <w:r>
              <w:rPr>
                <w:rFonts w:ascii="Andalus" w:hAnsi="Andalus" w:cs="Andalus"/>
                <w:b/>
                <w:bCs/>
                <w:sz w:val="16"/>
                <w:szCs w:val="16"/>
              </w:rPr>
              <w:t>70-79</w:t>
            </w:r>
          </w:p>
        </w:tc>
        <w:tc>
          <w:tcPr>
            <w:tcW w:w="7340" w:type="dxa"/>
          </w:tcPr>
          <w:p w14:paraId="1AC0B11D" w14:textId="77777777" w:rsidR="00E01862" w:rsidRPr="006C47C5" w:rsidRDefault="00E01862" w:rsidP="00036C40">
            <w:pPr>
              <w:spacing w:after="0"/>
              <w:rPr>
                <w:rFonts w:ascii="Andalus" w:hAnsi="Andalus" w:cs="Andalus"/>
                <w:b/>
                <w:bCs/>
                <w:sz w:val="16"/>
                <w:szCs w:val="16"/>
              </w:rPr>
            </w:pPr>
            <w:r w:rsidRPr="006C47C5">
              <w:rPr>
                <w:rFonts w:ascii="Andalus" w:hAnsi="Andalus" w:cs="Andalus"/>
                <w:b/>
                <w:bCs/>
                <w:sz w:val="16"/>
                <w:szCs w:val="16"/>
              </w:rPr>
              <w:t>The speaker in this category:</w:t>
            </w:r>
          </w:p>
          <w:p w14:paraId="6D575E8E" w14:textId="77777777" w:rsidR="00E01862" w:rsidRPr="006C47C5" w:rsidRDefault="00E01862" w:rsidP="00036C40">
            <w:pPr>
              <w:spacing w:after="0"/>
              <w:rPr>
                <w:rFonts w:ascii="Andalus" w:hAnsi="Andalus" w:cs="Andalus"/>
                <w:b/>
                <w:bCs/>
                <w:sz w:val="16"/>
                <w:szCs w:val="16"/>
              </w:rPr>
            </w:pPr>
            <w:r w:rsidRPr="006C47C5">
              <w:rPr>
                <w:rFonts w:ascii="Andalus" w:hAnsi="Andalus" w:cs="Andalus"/>
                <w:b/>
                <w:bCs/>
                <w:sz w:val="16"/>
                <w:szCs w:val="16"/>
              </w:rPr>
              <w:t>Is fairly prepared and rehearsed; marginally or did not meet time</w:t>
            </w:r>
          </w:p>
          <w:p w14:paraId="4BD35031" w14:textId="77777777" w:rsidR="00E01862" w:rsidRPr="006C47C5" w:rsidRDefault="00E01862" w:rsidP="00036C40">
            <w:pPr>
              <w:spacing w:after="0"/>
              <w:rPr>
                <w:rFonts w:ascii="Andalus" w:hAnsi="Andalus" w:cs="Andalus"/>
                <w:b/>
                <w:bCs/>
                <w:sz w:val="16"/>
                <w:szCs w:val="16"/>
              </w:rPr>
            </w:pPr>
            <w:r w:rsidRPr="006C47C5">
              <w:rPr>
                <w:rFonts w:ascii="Andalus" w:hAnsi="Andalus" w:cs="Andalus"/>
                <w:b/>
                <w:bCs/>
                <w:sz w:val="16"/>
                <w:szCs w:val="16"/>
              </w:rPr>
              <w:t>Shows control in organization and development of ideas</w:t>
            </w:r>
          </w:p>
          <w:p w14:paraId="04B84324" w14:textId="77777777" w:rsidR="00E01862" w:rsidRPr="006C47C5" w:rsidRDefault="00E01862" w:rsidP="00036C40">
            <w:pPr>
              <w:spacing w:after="0"/>
              <w:rPr>
                <w:rFonts w:ascii="Andalus" w:hAnsi="Andalus" w:cs="Andalus"/>
                <w:b/>
                <w:bCs/>
                <w:sz w:val="16"/>
                <w:szCs w:val="16"/>
              </w:rPr>
            </w:pPr>
            <w:r w:rsidRPr="006C47C5">
              <w:rPr>
                <w:rFonts w:ascii="Andalus" w:hAnsi="Andalus" w:cs="Andalus"/>
                <w:b/>
                <w:bCs/>
                <w:sz w:val="16"/>
                <w:szCs w:val="16"/>
              </w:rPr>
              <w:t>Reveal some recognition of the audience and occasion</w:t>
            </w:r>
          </w:p>
          <w:p w14:paraId="2BF47FAA" w14:textId="77777777" w:rsidR="00E01862" w:rsidRPr="006C47C5" w:rsidRDefault="00E01862" w:rsidP="00036C40">
            <w:pPr>
              <w:spacing w:after="0"/>
              <w:rPr>
                <w:rFonts w:ascii="Andalus" w:hAnsi="Andalus" w:cs="Andalus"/>
                <w:b/>
                <w:bCs/>
                <w:sz w:val="16"/>
                <w:szCs w:val="16"/>
              </w:rPr>
            </w:pPr>
            <w:r w:rsidRPr="006C47C5">
              <w:rPr>
                <w:rFonts w:ascii="Andalus" w:hAnsi="Andalus" w:cs="Andalus"/>
                <w:b/>
                <w:bCs/>
                <w:sz w:val="16"/>
                <w:szCs w:val="16"/>
              </w:rPr>
              <w:t>Displays some vocal variety</w:t>
            </w:r>
          </w:p>
          <w:p w14:paraId="5DD27074" w14:textId="77777777" w:rsidR="00E01862" w:rsidRPr="006C47C5" w:rsidRDefault="00E01862" w:rsidP="00036C40">
            <w:pPr>
              <w:spacing w:after="0"/>
              <w:rPr>
                <w:rFonts w:ascii="Andalus" w:hAnsi="Andalus" w:cs="Andalus"/>
                <w:b/>
                <w:bCs/>
                <w:sz w:val="16"/>
                <w:szCs w:val="16"/>
              </w:rPr>
            </w:pPr>
            <w:r w:rsidRPr="006C47C5">
              <w:rPr>
                <w:rFonts w:ascii="Andalus" w:hAnsi="Andalus" w:cs="Andalus"/>
                <w:b/>
                <w:bCs/>
                <w:sz w:val="16"/>
                <w:szCs w:val="16"/>
              </w:rPr>
              <w:t>May display some grammatical errors that do not distract from the message</w:t>
            </w:r>
          </w:p>
          <w:p w14:paraId="6D30E7DB" w14:textId="77777777" w:rsidR="00E01862" w:rsidRDefault="00E01862" w:rsidP="00036C40">
            <w:pPr>
              <w:spacing w:after="0"/>
              <w:rPr>
                <w:rFonts w:ascii="Andalus" w:hAnsi="Andalus" w:cs="Andalus"/>
                <w:b/>
                <w:bCs/>
                <w:sz w:val="16"/>
                <w:szCs w:val="16"/>
              </w:rPr>
            </w:pPr>
            <w:r w:rsidRPr="006C47C5">
              <w:rPr>
                <w:rFonts w:ascii="Andalus" w:hAnsi="Andalus" w:cs="Andalus"/>
                <w:b/>
                <w:bCs/>
                <w:sz w:val="16"/>
                <w:szCs w:val="16"/>
              </w:rPr>
              <w:t>Uses some gestures</w:t>
            </w:r>
          </w:p>
          <w:p w14:paraId="083BB4F9" w14:textId="77777777" w:rsidR="00E01862" w:rsidRPr="006C47C5" w:rsidRDefault="00E01862" w:rsidP="00036C40">
            <w:pPr>
              <w:spacing w:after="0"/>
              <w:rPr>
                <w:rFonts w:ascii="Andalus" w:hAnsi="Andalus" w:cs="Andalus"/>
                <w:b/>
                <w:bCs/>
                <w:sz w:val="16"/>
                <w:szCs w:val="16"/>
              </w:rPr>
            </w:pPr>
            <w:r>
              <w:rPr>
                <w:rFonts w:ascii="Andalus" w:hAnsi="Andalus" w:cs="Andalus"/>
                <w:b/>
                <w:bCs/>
                <w:sz w:val="16"/>
                <w:szCs w:val="16"/>
              </w:rPr>
              <w:t>Reflects  minimal knowledge of material;  reference  sources</w:t>
            </w:r>
          </w:p>
        </w:tc>
      </w:tr>
      <w:tr w:rsidR="00E01862" w:rsidRPr="006C47C5" w14:paraId="79B4B076" w14:textId="77777777" w:rsidTr="00E01862">
        <w:trPr>
          <w:trHeight w:val="1725"/>
        </w:trPr>
        <w:tc>
          <w:tcPr>
            <w:tcW w:w="1308" w:type="dxa"/>
          </w:tcPr>
          <w:p w14:paraId="3EFC9439" w14:textId="77777777" w:rsidR="00E01862" w:rsidRPr="006C47C5" w:rsidRDefault="00E01862" w:rsidP="00E01862">
            <w:pPr>
              <w:rPr>
                <w:rFonts w:ascii="Andalus" w:hAnsi="Andalus" w:cs="Andalus"/>
                <w:bCs/>
                <w:sz w:val="16"/>
                <w:szCs w:val="16"/>
              </w:rPr>
            </w:pPr>
            <w:r w:rsidRPr="006C47C5">
              <w:rPr>
                <w:rFonts w:ascii="Andalus" w:hAnsi="Andalus" w:cs="Andalus"/>
                <w:bCs/>
                <w:sz w:val="16"/>
                <w:szCs w:val="16"/>
              </w:rPr>
              <w:t>Minimal Competence</w:t>
            </w:r>
          </w:p>
          <w:p w14:paraId="7ACF185C" w14:textId="77777777" w:rsidR="00E01862" w:rsidRPr="006C47C5" w:rsidRDefault="00E01862" w:rsidP="00E01862">
            <w:pPr>
              <w:rPr>
                <w:rFonts w:ascii="Andalus" w:hAnsi="Andalus" w:cs="Andalus"/>
                <w:bCs/>
                <w:sz w:val="16"/>
                <w:szCs w:val="16"/>
              </w:rPr>
            </w:pPr>
          </w:p>
          <w:p w14:paraId="75E67076" w14:textId="77777777" w:rsidR="00E01862" w:rsidRPr="006C47C5" w:rsidRDefault="00E01862" w:rsidP="00E01862">
            <w:pPr>
              <w:rPr>
                <w:rFonts w:ascii="Andalus" w:hAnsi="Andalus" w:cs="Andalus"/>
                <w:bCs/>
                <w:sz w:val="16"/>
                <w:szCs w:val="16"/>
              </w:rPr>
            </w:pPr>
          </w:p>
        </w:tc>
        <w:tc>
          <w:tcPr>
            <w:tcW w:w="821" w:type="dxa"/>
          </w:tcPr>
          <w:p w14:paraId="24756690" w14:textId="77777777" w:rsidR="00E01862" w:rsidRPr="006C47C5" w:rsidRDefault="00E01862" w:rsidP="00E01862">
            <w:pPr>
              <w:rPr>
                <w:rFonts w:ascii="Andalus" w:hAnsi="Andalus" w:cs="Andalus"/>
                <w:b/>
                <w:bCs/>
                <w:sz w:val="16"/>
                <w:szCs w:val="16"/>
              </w:rPr>
            </w:pPr>
          </w:p>
          <w:p w14:paraId="46EC7A5A" w14:textId="77777777" w:rsidR="00E01862" w:rsidRDefault="00E01862" w:rsidP="00E01862">
            <w:pPr>
              <w:rPr>
                <w:rFonts w:ascii="Andalus" w:hAnsi="Andalus" w:cs="Andalus"/>
                <w:b/>
                <w:bCs/>
                <w:sz w:val="16"/>
                <w:szCs w:val="16"/>
              </w:rPr>
            </w:pPr>
            <w:r>
              <w:rPr>
                <w:rFonts w:ascii="Andalus" w:hAnsi="Andalus" w:cs="Andalus"/>
                <w:b/>
                <w:bCs/>
                <w:sz w:val="16"/>
                <w:szCs w:val="16"/>
              </w:rPr>
              <w:t>D</w:t>
            </w:r>
          </w:p>
          <w:p w14:paraId="791EB8F1" w14:textId="77777777" w:rsidR="00E01862" w:rsidRPr="006C47C5" w:rsidRDefault="00E01862" w:rsidP="00E01862">
            <w:pPr>
              <w:rPr>
                <w:rFonts w:ascii="Andalus" w:hAnsi="Andalus" w:cs="Andalus"/>
                <w:b/>
                <w:bCs/>
                <w:sz w:val="16"/>
                <w:szCs w:val="16"/>
              </w:rPr>
            </w:pPr>
            <w:r>
              <w:rPr>
                <w:rFonts w:ascii="Andalus" w:hAnsi="Andalus" w:cs="Andalus"/>
                <w:b/>
                <w:bCs/>
                <w:sz w:val="16"/>
                <w:szCs w:val="16"/>
              </w:rPr>
              <w:t>60-69</w:t>
            </w:r>
          </w:p>
        </w:tc>
        <w:tc>
          <w:tcPr>
            <w:tcW w:w="7340" w:type="dxa"/>
          </w:tcPr>
          <w:p w14:paraId="2AA9E51F" w14:textId="77777777" w:rsidR="00E01862" w:rsidRPr="006C47C5" w:rsidRDefault="00E01862" w:rsidP="00036C40">
            <w:pPr>
              <w:spacing w:after="0"/>
              <w:rPr>
                <w:rFonts w:ascii="Andalus" w:hAnsi="Andalus" w:cs="Andalus"/>
                <w:b/>
                <w:bCs/>
                <w:sz w:val="16"/>
                <w:szCs w:val="16"/>
              </w:rPr>
            </w:pPr>
            <w:r w:rsidRPr="006C47C5">
              <w:rPr>
                <w:rFonts w:ascii="Andalus" w:hAnsi="Andalus" w:cs="Andalus"/>
                <w:b/>
                <w:bCs/>
                <w:sz w:val="16"/>
                <w:szCs w:val="16"/>
              </w:rPr>
              <w:t>The speaker in this category demonstrates some competence, but reveals one or more of the following weaknesses:</w:t>
            </w:r>
          </w:p>
          <w:p w14:paraId="52C79B92" w14:textId="77777777" w:rsidR="00E01862" w:rsidRPr="006C47C5" w:rsidRDefault="00E01862" w:rsidP="00036C40">
            <w:pPr>
              <w:spacing w:after="0"/>
              <w:rPr>
                <w:rFonts w:ascii="Andalus" w:hAnsi="Andalus" w:cs="Andalus"/>
                <w:b/>
                <w:bCs/>
                <w:sz w:val="16"/>
                <w:szCs w:val="16"/>
              </w:rPr>
            </w:pPr>
            <w:r w:rsidRPr="006C47C5">
              <w:rPr>
                <w:rFonts w:ascii="Andalus" w:hAnsi="Andalus" w:cs="Andalus"/>
                <w:b/>
                <w:bCs/>
                <w:sz w:val="16"/>
                <w:szCs w:val="16"/>
              </w:rPr>
              <w:t>Inadequate preparation; Did not meet time</w:t>
            </w:r>
          </w:p>
          <w:p w14:paraId="4EA80A8D" w14:textId="77777777" w:rsidR="00E01862" w:rsidRPr="006C47C5" w:rsidRDefault="00E01862" w:rsidP="00036C40">
            <w:pPr>
              <w:spacing w:after="0"/>
              <w:rPr>
                <w:rFonts w:ascii="Andalus" w:hAnsi="Andalus" w:cs="Andalus"/>
                <w:b/>
                <w:bCs/>
                <w:sz w:val="16"/>
                <w:szCs w:val="16"/>
              </w:rPr>
            </w:pPr>
            <w:r w:rsidRPr="006C47C5">
              <w:rPr>
                <w:rFonts w:ascii="Andalus" w:hAnsi="Andalus" w:cs="Andalus"/>
                <w:b/>
                <w:bCs/>
                <w:sz w:val="16"/>
                <w:szCs w:val="16"/>
              </w:rPr>
              <w:t>Little control in organization and development of ideas</w:t>
            </w:r>
          </w:p>
          <w:p w14:paraId="1FA9AD40" w14:textId="77777777" w:rsidR="00E01862" w:rsidRPr="006C47C5" w:rsidRDefault="00E01862" w:rsidP="00036C40">
            <w:pPr>
              <w:spacing w:after="0"/>
              <w:rPr>
                <w:rFonts w:ascii="Andalus" w:hAnsi="Andalus" w:cs="Andalus"/>
                <w:b/>
                <w:bCs/>
                <w:sz w:val="16"/>
                <w:szCs w:val="16"/>
              </w:rPr>
            </w:pPr>
            <w:r w:rsidRPr="006C47C5">
              <w:rPr>
                <w:rFonts w:ascii="Andalus" w:hAnsi="Andalus" w:cs="Andalus"/>
                <w:b/>
                <w:bCs/>
                <w:sz w:val="16"/>
                <w:szCs w:val="16"/>
              </w:rPr>
              <w:t>Reveals  little or no recognition of audience or occasion</w:t>
            </w:r>
          </w:p>
          <w:p w14:paraId="4B68248D" w14:textId="77777777" w:rsidR="00E01862" w:rsidRPr="006C47C5" w:rsidRDefault="00E01862" w:rsidP="00036C40">
            <w:pPr>
              <w:spacing w:after="0"/>
              <w:rPr>
                <w:rFonts w:ascii="Andalus" w:hAnsi="Andalus" w:cs="Andalus"/>
                <w:b/>
                <w:bCs/>
                <w:sz w:val="16"/>
                <w:szCs w:val="16"/>
              </w:rPr>
            </w:pPr>
            <w:r w:rsidRPr="006C47C5">
              <w:rPr>
                <w:rFonts w:ascii="Andalus" w:hAnsi="Andalus" w:cs="Andalus"/>
                <w:b/>
                <w:bCs/>
                <w:sz w:val="16"/>
                <w:szCs w:val="16"/>
              </w:rPr>
              <w:t>Displays little or no vocal variety</w:t>
            </w:r>
          </w:p>
          <w:p w14:paraId="754F06D1" w14:textId="77777777" w:rsidR="00E01862" w:rsidRDefault="00E01862" w:rsidP="00036C40">
            <w:pPr>
              <w:spacing w:after="0"/>
              <w:rPr>
                <w:rFonts w:ascii="Andalus" w:hAnsi="Andalus" w:cs="Andalus"/>
                <w:b/>
                <w:bCs/>
                <w:sz w:val="16"/>
                <w:szCs w:val="16"/>
              </w:rPr>
            </w:pPr>
            <w:r w:rsidRPr="006C47C5">
              <w:rPr>
                <w:rFonts w:ascii="Andalus" w:hAnsi="Andalus" w:cs="Andalus"/>
                <w:b/>
                <w:bCs/>
                <w:sz w:val="16"/>
                <w:szCs w:val="16"/>
              </w:rPr>
              <w:t>An accumulation of grammatical errors</w:t>
            </w:r>
          </w:p>
          <w:p w14:paraId="73C578B5" w14:textId="77777777" w:rsidR="00E01862" w:rsidRPr="006C47C5" w:rsidRDefault="00E01862" w:rsidP="00036C40">
            <w:pPr>
              <w:spacing w:after="0"/>
              <w:rPr>
                <w:rFonts w:ascii="Andalus" w:hAnsi="Andalus" w:cs="Andalus"/>
                <w:b/>
                <w:bCs/>
                <w:sz w:val="16"/>
                <w:szCs w:val="16"/>
              </w:rPr>
            </w:pPr>
            <w:r>
              <w:rPr>
                <w:rFonts w:ascii="Andalus" w:hAnsi="Andalus" w:cs="Andalus"/>
                <w:b/>
                <w:bCs/>
                <w:sz w:val="16"/>
                <w:szCs w:val="16"/>
              </w:rPr>
              <w:t>Little or no reference of sources</w:t>
            </w:r>
          </w:p>
        </w:tc>
      </w:tr>
      <w:tr w:rsidR="00E01862" w:rsidRPr="006C47C5" w14:paraId="4EC9FE62" w14:textId="77777777" w:rsidTr="00E01862">
        <w:trPr>
          <w:trHeight w:val="1535"/>
        </w:trPr>
        <w:tc>
          <w:tcPr>
            <w:tcW w:w="1308" w:type="dxa"/>
          </w:tcPr>
          <w:p w14:paraId="23E290AF" w14:textId="77777777" w:rsidR="00E01862" w:rsidRPr="006C47C5" w:rsidRDefault="00E01862" w:rsidP="00E01862">
            <w:pPr>
              <w:rPr>
                <w:rFonts w:ascii="Andalus" w:hAnsi="Andalus" w:cs="Andalus"/>
                <w:bCs/>
                <w:sz w:val="16"/>
                <w:szCs w:val="16"/>
              </w:rPr>
            </w:pPr>
            <w:r w:rsidRPr="006C47C5">
              <w:rPr>
                <w:rFonts w:ascii="Andalus" w:hAnsi="Andalus" w:cs="Andalus"/>
                <w:bCs/>
                <w:sz w:val="16"/>
                <w:szCs w:val="16"/>
              </w:rPr>
              <w:t>Little or No</w:t>
            </w:r>
          </w:p>
          <w:p w14:paraId="45D5601E" w14:textId="77777777" w:rsidR="00E01862" w:rsidRPr="006C47C5" w:rsidRDefault="00E01862" w:rsidP="00E01862">
            <w:pPr>
              <w:rPr>
                <w:rFonts w:ascii="Andalus" w:hAnsi="Andalus" w:cs="Andalus"/>
                <w:bCs/>
                <w:sz w:val="16"/>
                <w:szCs w:val="16"/>
              </w:rPr>
            </w:pPr>
            <w:r w:rsidRPr="006C47C5">
              <w:rPr>
                <w:rFonts w:ascii="Andalus" w:hAnsi="Andalus" w:cs="Andalus"/>
                <w:bCs/>
                <w:sz w:val="16"/>
                <w:szCs w:val="16"/>
              </w:rPr>
              <w:t>Competence</w:t>
            </w:r>
          </w:p>
          <w:p w14:paraId="25D530DF" w14:textId="77777777" w:rsidR="00E01862" w:rsidRPr="006C47C5" w:rsidRDefault="00E01862" w:rsidP="00E01862">
            <w:pPr>
              <w:rPr>
                <w:rFonts w:ascii="Andalus" w:hAnsi="Andalus" w:cs="Andalus"/>
                <w:bCs/>
                <w:sz w:val="16"/>
                <w:szCs w:val="16"/>
              </w:rPr>
            </w:pPr>
          </w:p>
          <w:p w14:paraId="7EC0A9E8" w14:textId="77777777" w:rsidR="00E01862" w:rsidRPr="006C47C5" w:rsidRDefault="00E01862" w:rsidP="00E01862">
            <w:pPr>
              <w:rPr>
                <w:rFonts w:ascii="Andalus" w:hAnsi="Andalus" w:cs="Andalus"/>
                <w:bCs/>
                <w:sz w:val="16"/>
                <w:szCs w:val="16"/>
              </w:rPr>
            </w:pPr>
          </w:p>
        </w:tc>
        <w:tc>
          <w:tcPr>
            <w:tcW w:w="821" w:type="dxa"/>
          </w:tcPr>
          <w:p w14:paraId="404333C0" w14:textId="77777777" w:rsidR="00E01862" w:rsidRPr="006C47C5" w:rsidRDefault="00E01862" w:rsidP="00E01862">
            <w:pPr>
              <w:rPr>
                <w:rFonts w:ascii="Andalus" w:hAnsi="Andalus" w:cs="Andalus"/>
                <w:b/>
                <w:bCs/>
                <w:sz w:val="16"/>
                <w:szCs w:val="16"/>
              </w:rPr>
            </w:pPr>
          </w:p>
          <w:p w14:paraId="6D251A00" w14:textId="77777777" w:rsidR="00E01862" w:rsidRDefault="00E01862" w:rsidP="00E01862">
            <w:pPr>
              <w:rPr>
                <w:rFonts w:ascii="Andalus" w:hAnsi="Andalus" w:cs="Andalus"/>
                <w:b/>
                <w:bCs/>
                <w:sz w:val="16"/>
                <w:szCs w:val="16"/>
              </w:rPr>
            </w:pPr>
            <w:r>
              <w:rPr>
                <w:rFonts w:ascii="Andalus" w:hAnsi="Andalus" w:cs="Andalus"/>
                <w:b/>
                <w:bCs/>
                <w:sz w:val="16"/>
                <w:szCs w:val="16"/>
              </w:rPr>
              <w:t>Poor</w:t>
            </w:r>
          </w:p>
          <w:p w14:paraId="43635641" w14:textId="77777777" w:rsidR="00E01862" w:rsidRPr="006C47C5" w:rsidRDefault="00E01862" w:rsidP="00E01862">
            <w:pPr>
              <w:rPr>
                <w:rFonts w:ascii="Andalus" w:hAnsi="Andalus" w:cs="Andalus"/>
                <w:b/>
                <w:bCs/>
                <w:sz w:val="16"/>
                <w:szCs w:val="16"/>
              </w:rPr>
            </w:pPr>
            <w:r>
              <w:rPr>
                <w:rFonts w:ascii="Andalus" w:hAnsi="Andalus" w:cs="Andalus"/>
                <w:b/>
                <w:bCs/>
                <w:sz w:val="16"/>
                <w:szCs w:val="16"/>
              </w:rPr>
              <w:t>50-59</w:t>
            </w:r>
          </w:p>
        </w:tc>
        <w:tc>
          <w:tcPr>
            <w:tcW w:w="7340" w:type="dxa"/>
          </w:tcPr>
          <w:p w14:paraId="54F0D6F3" w14:textId="77777777" w:rsidR="00E01862" w:rsidRPr="006C47C5" w:rsidRDefault="00E01862" w:rsidP="00036C40">
            <w:pPr>
              <w:spacing w:after="0"/>
              <w:rPr>
                <w:rFonts w:ascii="Andalus" w:hAnsi="Andalus" w:cs="Andalus"/>
                <w:b/>
                <w:bCs/>
                <w:sz w:val="16"/>
                <w:szCs w:val="16"/>
              </w:rPr>
            </w:pPr>
            <w:r w:rsidRPr="006C47C5">
              <w:rPr>
                <w:rFonts w:ascii="Andalus" w:hAnsi="Andalus" w:cs="Andalus"/>
                <w:b/>
                <w:bCs/>
                <w:sz w:val="16"/>
                <w:szCs w:val="16"/>
              </w:rPr>
              <w:t>A speech in this category is seriously flawed, revealing one or more of the following weaknesses:</w:t>
            </w:r>
          </w:p>
          <w:p w14:paraId="3673123A" w14:textId="77777777" w:rsidR="00E01862" w:rsidRPr="006C47C5" w:rsidRDefault="00E01862" w:rsidP="00036C40">
            <w:pPr>
              <w:spacing w:after="0"/>
              <w:rPr>
                <w:rFonts w:ascii="Andalus" w:hAnsi="Andalus" w:cs="Andalus"/>
                <w:b/>
                <w:bCs/>
                <w:sz w:val="16"/>
                <w:szCs w:val="16"/>
              </w:rPr>
            </w:pPr>
            <w:r w:rsidRPr="006C47C5">
              <w:rPr>
                <w:rFonts w:ascii="Andalus" w:hAnsi="Andalus" w:cs="Andalus"/>
                <w:b/>
                <w:bCs/>
                <w:sz w:val="16"/>
                <w:szCs w:val="16"/>
              </w:rPr>
              <w:t xml:space="preserve">Little or </w:t>
            </w:r>
            <w:r>
              <w:rPr>
                <w:rFonts w:ascii="Andalus" w:hAnsi="Andalus" w:cs="Andalus"/>
                <w:b/>
                <w:bCs/>
                <w:sz w:val="16"/>
                <w:szCs w:val="16"/>
              </w:rPr>
              <w:t>no preparation or rehearsal; Does</w:t>
            </w:r>
            <w:r w:rsidRPr="006C47C5">
              <w:rPr>
                <w:rFonts w:ascii="Andalus" w:hAnsi="Andalus" w:cs="Andalus"/>
                <w:b/>
                <w:bCs/>
                <w:sz w:val="16"/>
                <w:szCs w:val="16"/>
              </w:rPr>
              <w:t xml:space="preserve"> not meet time</w:t>
            </w:r>
          </w:p>
          <w:p w14:paraId="778F0EC3" w14:textId="77777777" w:rsidR="00E01862" w:rsidRPr="006C47C5" w:rsidRDefault="00E01862" w:rsidP="00036C40">
            <w:pPr>
              <w:spacing w:after="0"/>
              <w:rPr>
                <w:rFonts w:ascii="Andalus" w:hAnsi="Andalus" w:cs="Andalus"/>
                <w:b/>
                <w:bCs/>
                <w:sz w:val="16"/>
                <w:szCs w:val="16"/>
              </w:rPr>
            </w:pPr>
            <w:r w:rsidRPr="006C47C5">
              <w:rPr>
                <w:rFonts w:ascii="Andalus" w:hAnsi="Andalus" w:cs="Andalus"/>
                <w:b/>
                <w:bCs/>
                <w:sz w:val="16"/>
                <w:szCs w:val="16"/>
              </w:rPr>
              <w:t>Weak organization</w:t>
            </w:r>
          </w:p>
          <w:p w14:paraId="46364AEC" w14:textId="77777777" w:rsidR="00E01862" w:rsidRPr="006C47C5" w:rsidRDefault="00E01862" w:rsidP="00036C40">
            <w:pPr>
              <w:spacing w:after="0"/>
              <w:rPr>
                <w:rFonts w:ascii="Andalus" w:hAnsi="Andalus" w:cs="Andalus"/>
                <w:b/>
                <w:bCs/>
                <w:sz w:val="16"/>
                <w:szCs w:val="16"/>
              </w:rPr>
            </w:pPr>
            <w:r w:rsidRPr="006C47C5">
              <w:rPr>
                <w:rFonts w:ascii="Andalus" w:hAnsi="Andalus" w:cs="Andalus"/>
                <w:b/>
                <w:bCs/>
                <w:sz w:val="16"/>
                <w:szCs w:val="16"/>
              </w:rPr>
              <w:t>Few or no relevant reasons, examples or details</w:t>
            </w:r>
          </w:p>
          <w:p w14:paraId="2BE511C8" w14:textId="77777777" w:rsidR="00E01862" w:rsidRPr="006C47C5" w:rsidRDefault="00E01862" w:rsidP="00036C40">
            <w:pPr>
              <w:spacing w:after="0"/>
              <w:rPr>
                <w:rFonts w:ascii="Andalus" w:hAnsi="Andalus" w:cs="Andalus"/>
                <w:b/>
                <w:bCs/>
                <w:sz w:val="16"/>
                <w:szCs w:val="16"/>
              </w:rPr>
            </w:pPr>
            <w:r w:rsidRPr="006C47C5">
              <w:rPr>
                <w:rFonts w:ascii="Andalus" w:hAnsi="Andalus" w:cs="Andalus"/>
                <w:b/>
                <w:bCs/>
                <w:sz w:val="16"/>
                <w:szCs w:val="16"/>
              </w:rPr>
              <w:t>Monotone</w:t>
            </w:r>
          </w:p>
          <w:p w14:paraId="0DE7FB87" w14:textId="77777777" w:rsidR="00E01862" w:rsidRDefault="00E01862" w:rsidP="00036C40">
            <w:pPr>
              <w:spacing w:after="0"/>
              <w:rPr>
                <w:rFonts w:ascii="Andalus" w:hAnsi="Andalus" w:cs="Andalus"/>
                <w:b/>
                <w:bCs/>
                <w:sz w:val="16"/>
                <w:szCs w:val="16"/>
              </w:rPr>
            </w:pPr>
            <w:r w:rsidRPr="006C47C5">
              <w:rPr>
                <w:rFonts w:ascii="Andalus" w:hAnsi="Andalus" w:cs="Andalus"/>
                <w:b/>
                <w:bCs/>
                <w:sz w:val="16"/>
                <w:szCs w:val="16"/>
              </w:rPr>
              <w:t>Frequent grammatical errors and/or inappropriate language</w:t>
            </w:r>
          </w:p>
          <w:p w14:paraId="17A923AA" w14:textId="77777777" w:rsidR="00E01862" w:rsidRPr="006C47C5" w:rsidRDefault="00E01862" w:rsidP="00036C40">
            <w:pPr>
              <w:spacing w:after="0"/>
              <w:rPr>
                <w:rFonts w:ascii="Andalus" w:hAnsi="Andalus" w:cs="Andalus"/>
                <w:b/>
                <w:bCs/>
                <w:sz w:val="16"/>
                <w:szCs w:val="16"/>
              </w:rPr>
            </w:pPr>
            <w:r>
              <w:rPr>
                <w:rFonts w:ascii="Andalus" w:hAnsi="Andalus" w:cs="Andalus"/>
                <w:b/>
                <w:bCs/>
                <w:sz w:val="16"/>
                <w:szCs w:val="16"/>
              </w:rPr>
              <w:t>Displays little knowledge of material</w:t>
            </w:r>
          </w:p>
        </w:tc>
      </w:tr>
    </w:tbl>
    <w:p w14:paraId="66D6D812" w14:textId="77777777" w:rsidR="00E01862" w:rsidRPr="00E01862" w:rsidRDefault="00E01862" w:rsidP="00E01862">
      <w:pPr>
        <w:rPr>
          <w:rFonts w:ascii="Times New Roman" w:hAnsi="Times New Roman" w:cs="Times New Roman"/>
          <w:iCs/>
        </w:rPr>
      </w:pPr>
    </w:p>
    <w:sectPr w:rsidR="00E01862" w:rsidRPr="00E01862" w:rsidSect="00EC08E2">
      <w:headerReference w:type="default" r:id="rId10"/>
      <w:footerReference w:type="default" r:id="rId11"/>
      <w:pgSz w:w="12240" w:h="15840"/>
      <w:pgMar w:top="1440" w:right="135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BF7CA" w14:textId="77777777" w:rsidR="00E01862" w:rsidRDefault="00E01862" w:rsidP="00497C34">
      <w:pPr>
        <w:spacing w:after="0" w:line="240" w:lineRule="auto"/>
      </w:pPr>
      <w:r>
        <w:separator/>
      </w:r>
    </w:p>
  </w:endnote>
  <w:endnote w:type="continuationSeparator" w:id="0">
    <w:p w14:paraId="570A7255" w14:textId="77777777" w:rsidR="00E01862" w:rsidRDefault="00E01862" w:rsidP="00497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alus">
    <w:altName w:val="Times New Roman"/>
    <w:charset w:val="00"/>
    <w:family w:val="roman"/>
    <w:pitch w:val="variable"/>
    <w:sig w:usb0="00002003" w:usb1="80000000" w:usb2="00000008" w:usb3="00000000" w:csb0="0000004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7570074"/>
      <w:docPartObj>
        <w:docPartGallery w:val="Page Numbers (Bottom of Page)"/>
        <w:docPartUnique/>
      </w:docPartObj>
    </w:sdtPr>
    <w:sdtEndPr>
      <w:rPr>
        <w:noProof/>
      </w:rPr>
    </w:sdtEndPr>
    <w:sdtContent>
      <w:p w14:paraId="1D15BF47" w14:textId="63838943" w:rsidR="00E01862" w:rsidRDefault="00E01862">
        <w:pPr>
          <w:pStyle w:val="Footer"/>
          <w:jc w:val="center"/>
        </w:pPr>
        <w:r>
          <w:t xml:space="preserve">ENG. 237-06                                             </w:t>
        </w:r>
        <w:r>
          <w:fldChar w:fldCharType="begin"/>
        </w:r>
        <w:r>
          <w:instrText xml:space="preserve"> PAGE   \* MERGEFORMAT </w:instrText>
        </w:r>
        <w:r>
          <w:fldChar w:fldCharType="separate"/>
        </w:r>
        <w:r w:rsidR="00051E76">
          <w:rPr>
            <w:noProof/>
          </w:rPr>
          <w:t>4</w:t>
        </w:r>
        <w:r>
          <w:rPr>
            <w:noProof/>
          </w:rPr>
          <w:fldChar w:fldCharType="end"/>
        </w:r>
        <w:r>
          <w:rPr>
            <w:noProof/>
          </w:rPr>
          <w:t xml:space="preserve">                                       2020 Fall Semester</w:t>
        </w:r>
      </w:p>
    </w:sdtContent>
  </w:sdt>
  <w:p w14:paraId="58535099" w14:textId="77777777" w:rsidR="00E01862" w:rsidRDefault="00E0186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66F3B" w14:textId="77777777" w:rsidR="00E01862" w:rsidRDefault="00E01862" w:rsidP="00497C34">
      <w:pPr>
        <w:spacing w:after="0" w:line="240" w:lineRule="auto"/>
      </w:pPr>
      <w:r>
        <w:separator/>
      </w:r>
    </w:p>
  </w:footnote>
  <w:footnote w:type="continuationSeparator" w:id="0">
    <w:p w14:paraId="59C048CA" w14:textId="77777777" w:rsidR="00E01862" w:rsidRDefault="00E01862" w:rsidP="00497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C04D8" w14:textId="25FB4525" w:rsidR="00E01862" w:rsidRPr="00497C34" w:rsidRDefault="00E01862" w:rsidP="00497C34">
    <w:pPr>
      <w:pStyle w:val="Header"/>
      <w:pBdr>
        <w:bottom w:val="single" w:sz="4" w:space="1" w:color="auto"/>
      </w:pBdr>
      <w:rPr>
        <w:rFonts w:ascii="Times New Roman" w:hAnsi="Times New Roman" w:cs="Times New Roman"/>
        <w:b/>
        <w:bCs/>
        <w:smallCaps/>
        <w:sz w:val="28"/>
        <w:szCs w:val="28"/>
      </w:rPr>
    </w:pPr>
    <w:r w:rsidRPr="00497C34">
      <w:rPr>
        <w:rFonts w:ascii="Times New Roman" w:hAnsi="Times New Roman" w:cs="Times New Roman"/>
        <w:b/>
        <w:bCs/>
        <w:smallCaps/>
        <w:sz w:val="28"/>
        <w:szCs w:val="28"/>
      </w:rPr>
      <w:ptab w:relativeTo="margin" w:alignment="center" w:leader="none"/>
    </w:r>
    <w:r w:rsidRPr="00497C34">
      <w:rPr>
        <w:rFonts w:ascii="Times New Roman" w:hAnsi="Times New Roman" w:cs="Times New Roman"/>
        <w:b/>
        <w:bCs/>
        <w:smallCaps/>
        <w:sz w:val="28"/>
        <w:szCs w:val="28"/>
      </w:rPr>
      <w:t xml:space="preserve">                                                      General Education SLO Assessment Template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24497"/>
    <w:multiLevelType w:val="hybridMultilevel"/>
    <w:tmpl w:val="550AE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02438"/>
    <w:multiLevelType w:val="hybridMultilevel"/>
    <w:tmpl w:val="590A34AE"/>
    <w:lvl w:ilvl="0" w:tplc="04090001">
      <w:start w:val="1"/>
      <w:numFmt w:val="bullet"/>
      <w:lvlText w:val=""/>
      <w:lvlJc w:val="left"/>
      <w:pPr>
        <w:ind w:left="88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 w15:restartNumberingAfterBreak="0">
    <w:nsid w:val="13FB4A65"/>
    <w:multiLevelType w:val="hybridMultilevel"/>
    <w:tmpl w:val="98022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B8086E"/>
    <w:multiLevelType w:val="hybridMultilevel"/>
    <w:tmpl w:val="2E02730A"/>
    <w:lvl w:ilvl="0" w:tplc="ABEAE57A">
      <w:start w:val="3"/>
      <w:numFmt w:val="decimal"/>
      <w:lvlText w:val="%1."/>
      <w:lvlJc w:val="left"/>
      <w:pPr>
        <w:ind w:left="6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92A776E">
      <w:start w:val="1"/>
      <w:numFmt w:val="lowerLetter"/>
      <w:lvlText w:val="%2"/>
      <w:lvlJc w:val="left"/>
      <w:pPr>
        <w:ind w:left="1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38CEFC4">
      <w:start w:val="1"/>
      <w:numFmt w:val="lowerRoman"/>
      <w:lvlText w:val="%3"/>
      <w:lvlJc w:val="left"/>
      <w:pPr>
        <w:ind w:left="21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0B58">
      <w:start w:val="1"/>
      <w:numFmt w:val="decimal"/>
      <w:lvlText w:val="%4"/>
      <w:lvlJc w:val="left"/>
      <w:pPr>
        <w:ind w:left="28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9A8EB24">
      <w:start w:val="1"/>
      <w:numFmt w:val="lowerLetter"/>
      <w:lvlText w:val="%5"/>
      <w:lvlJc w:val="left"/>
      <w:pPr>
        <w:ind w:left="35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1D81DB0">
      <w:start w:val="1"/>
      <w:numFmt w:val="lowerRoman"/>
      <w:lvlText w:val="%6"/>
      <w:lvlJc w:val="left"/>
      <w:pPr>
        <w:ind w:left="42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8C03B08">
      <w:start w:val="1"/>
      <w:numFmt w:val="decimal"/>
      <w:lvlText w:val="%7"/>
      <w:lvlJc w:val="left"/>
      <w:pPr>
        <w:ind w:left="50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8249682">
      <w:start w:val="1"/>
      <w:numFmt w:val="lowerLetter"/>
      <w:lvlText w:val="%8"/>
      <w:lvlJc w:val="left"/>
      <w:pPr>
        <w:ind w:left="57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4B60D8E">
      <w:start w:val="1"/>
      <w:numFmt w:val="lowerRoman"/>
      <w:lvlText w:val="%9"/>
      <w:lvlJc w:val="left"/>
      <w:pPr>
        <w:ind w:left="64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E655D99"/>
    <w:multiLevelType w:val="hybridMultilevel"/>
    <w:tmpl w:val="58DAF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E47C96"/>
    <w:multiLevelType w:val="hybridMultilevel"/>
    <w:tmpl w:val="9E4C4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03E"/>
    <w:rsid w:val="00036C40"/>
    <w:rsid w:val="00051E76"/>
    <w:rsid w:val="000846BB"/>
    <w:rsid w:val="000F1BD5"/>
    <w:rsid w:val="000F5022"/>
    <w:rsid w:val="00112249"/>
    <w:rsid w:val="00122275"/>
    <w:rsid w:val="001648F5"/>
    <w:rsid w:val="00186360"/>
    <w:rsid w:val="00196E32"/>
    <w:rsid w:val="003F788A"/>
    <w:rsid w:val="00497C34"/>
    <w:rsid w:val="005C0B33"/>
    <w:rsid w:val="00696549"/>
    <w:rsid w:val="00806B33"/>
    <w:rsid w:val="00830752"/>
    <w:rsid w:val="008D325D"/>
    <w:rsid w:val="00930FFD"/>
    <w:rsid w:val="0096276F"/>
    <w:rsid w:val="009F103E"/>
    <w:rsid w:val="00B71C0A"/>
    <w:rsid w:val="00B772AA"/>
    <w:rsid w:val="00BD264F"/>
    <w:rsid w:val="00C02761"/>
    <w:rsid w:val="00C05A7C"/>
    <w:rsid w:val="00CF58AF"/>
    <w:rsid w:val="00D009E9"/>
    <w:rsid w:val="00D11658"/>
    <w:rsid w:val="00E01862"/>
    <w:rsid w:val="00E11D2A"/>
    <w:rsid w:val="00E7267B"/>
    <w:rsid w:val="00E77762"/>
    <w:rsid w:val="00EC08E2"/>
    <w:rsid w:val="00EC3DBA"/>
    <w:rsid w:val="00EE38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8CE49"/>
  <w15:chartTrackingRefBased/>
  <w15:docId w15:val="{2765B768-3052-4408-A18C-8B53891FB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E01862"/>
    <w:pPr>
      <w:keepNext/>
      <w:keepLines/>
      <w:spacing w:after="249"/>
      <w:ind w:left="137"/>
      <w:jc w:val="center"/>
      <w:outlineLvl w:val="0"/>
    </w:pPr>
    <w:rPr>
      <w:rFonts w:ascii="Calibri" w:eastAsia="Calibri" w:hAnsi="Calibri" w:cs="Calibri"/>
      <w:color w:val="000000"/>
      <w:sz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F1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F103E"/>
    <w:pPr>
      <w:ind w:left="720"/>
      <w:contextualSpacing/>
    </w:pPr>
  </w:style>
  <w:style w:type="paragraph" w:styleId="Header">
    <w:name w:val="header"/>
    <w:basedOn w:val="Normal"/>
    <w:link w:val="HeaderChar"/>
    <w:uiPriority w:val="99"/>
    <w:unhideWhenUsed/>
    <w:rsid w:val="00497C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7C34"/>
  </w:style>
  <w:style w:type="paragraph" w:styleId="Footer">
    <w:name w:val="footer"/>
    <w:basedOn w:val="Normal"/>
    <w:link w:val="FooterChar"/>
    <w:uiPriority w:val="99"/>
    <w:unhideWhenUsed/>
    <w:rsid w:val="00497C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7C34"/>
  </w:style>
  <w:style w:type="paragraph" w:customStyle="1" w:styleId="Default">
    <w:name w:val="Default"/>
    <w:rsid w:val="000846BB"/>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726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267B"/>
    <w:rPr>
      <w:rFonts w:ascii="Segoe UI" w:hAnsi="Segoe UI" w:cs="Segoe UI"/>
      <w:sz w:val="18"/>
      <w:szCs w:val="18"/>
    </w:rPr>
  </w:style>
  <w:style w:type="character" w:customStyle="1" w:styleId="Heading1Char">
    <w:name w:val="Heading 1 Char"/>
    <w:basedOn w:val="DefaultParagraphFont"/>
    <w:link w:val="Heading1"/>
    <w:uiPriority w:val="9"/>
    <w:rsid w:val="00E01862"/>
    <w:rPr>
      <w:rFonts w:ascii="Calibri" w:eastAsia="Calibri" w:hAnsi="Calibri" w:cs="Calibri"/>
      <w:color w:val="000000"/>
      <w:sz w:val="52"/>
    </w:rPr>
  </w:style>
  <w:style w:type="table" w:customStyle="1" w:styleId="TableGrid0">
    <w:name w:val="TableGrid"/>
    <w:rsid w:val="00E01862"/>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15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1E81F66.dotm</Template>
  <TotalTime>0</TotalTime>
  <Pages>11</Pages>
  <Words>2394</Words>
  <Characters>13646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 Haynes</dc:creator>
  <cp:keywords/>
  <dc:description/>
  <cp:lastModifiedBy>Malqueen Richardson</cp:lastModifiedBy>
  <cp:revision>2</cp:revision>
  <cp:lastPrinted>2021-05-18T23:47:00Z</cp:lastPrinted>
  <dcterms:created xsi:type="dcterms:W3CDTF">2021-05-19T00:22:00Z</dcterms:created>
  <dcterms:modified xsi:type="dcterms:W3CDTF">2021-05-19T00:22:00Z</dcterms:modified>
</cp:coreProperties>
</file>